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C5" w:rsidRPr="00AF3D4B" w:rsidRDefault="009C19C5" w:rsidP="009C19C5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</w:t>
      </w:r>
      <w:bookmarkStart w:id="0" w:name="_GoBack"/>
      <w:bookmarkEnd w:id="0"/>
      <w:r w:rsidRPr="00AF3D4B">
        <w:rPr>
          <w:rFonts w:eastAsia="Times New Roman" w:cstheme="minorHAnsi"/>
          <w:b/>
          <w:bCs/>
          <w:sz w:val="24"/>
          <w:szCs w:val="24"/>
          <w:lang w:val="ro-RO"/>
        </w:rPr>
        <w:t xml:space="preserve">eligibilitatea TVA aferentă cheltuielilor ce vor fi efectuate în cadrul proiectului propus spre finanţare </w:t>
      </w:r>
    </w:p>
    <w:p w:rsidR="009C19C5" w:rsidRPr="00AF3D4B" w:rsidRDefault="009C19C5" w:rsidP="009C19C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 w:rsidR="009C19C5" w:rsidRPr="00AF3D4B" w:rsidRDefault="009C19C5" w:rsidP="009C19C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 w:rsidRPr="00AF3D4B"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>Acest model se va completa de către reprezentantul legal al solicitantului,</w:t>
      </w:r>
      <w:r w:rsidRPr="00AF3D4B">
        <w:rPr>
          <w:rFonts w:eastAsia="Times New Roman" w:cstheme="minorHAnsi"/>
          <w:i/>
          <w:iCs/>
          <w:sz w:val="24"/>
          <w:szCs w:val="24"/>
          <w:lang w:val="ro-RO" w:eastAsia="sk-SK"/>
        </w:rPr>
        <w:t xml:space="preserve"> </w:t>
      </w:r>
      <w:r w:rsidRPr="00AF3D4B"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inclusiv de către membrii parteneriatului (dacă este cazul). </w:t>
      </w:r>
    </w:p>
    <w:p w:rsidR="009C19C5" w:rsidRPr="00AF3D4B" w:rsidRDefault="009C19C5" w:rsidP="009C19C5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:rsidR="009C19C5" w:rsidRPr="00AF3D4B" w:rsidRDefault="009C19C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:rsidR="009C19C5" w:rsidRPr="00AF3D4B" w:rsidRDefault="009C19C5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AF3D4B" w:rsidRDefault="009C19C5" w:rsidP="009C19C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1" w:name="do|axI^1|caI|spII.|pa4"/>
    </w:p>
    <w:bookmarkEnd w:id="1"/>
    <w:p w:rsidR="009C19C5" w:rsidRPr="00AF3D4B" w:rsidRDefault="003118C8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9C19C5" w:rsidRPr="00AF3D4B" w:rsidRDefault="009C19C5" w:rsidP="009C19C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 w:rsidR="009C19C5" w:rsidRPr="00AF3D4B" w:rsidRDefault="003118C8" w:rsidP="009C19C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AF3D4B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9C19C5" w:rsidRPr="00AF3D4B" w:rsidRDefault="003118C8" w:rsidP="009C19C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AF3D4B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9C19C5" w:rsidRPr="00AF3D4B" w:rsidRDefault="009C19C5" w:rsidP="009C19C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9C19C5" w:rsidRPr="00AF3D4B" w:rsidRDefault="003118C8" w:rsidP="009C19C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EndPr/>
        <w:sdtContent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9C19C5" w:rsidRPr="00AF3D4B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9C19C5" w:rsidRPr="00AF3D4B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9C19C5" w:rsidRPr="00AF3D4B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9C19C5" w:rsidRPr="00AF3D4B" w:rsidRDefault="009C19C5" w:rsidP="009C19C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9C19C5" w:rsidRPr="00AF3D4B" w:rsidTr="002157C5">
        <w:tc>
          <w:tcPr>
            <w:tcW w:w="652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AF3D4B"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9C19C5" w:rsidRPr="00AF3D4B" w:rsidTr="002157C5">
        <w:tc>
          <w:tcPr>
            <w:tcW w:w="652" w:type="dxa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:rsidR="009C19C5" w:rsidRPr="00AF3D4B" w:rsidRDefault="003118C8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9C19C5" w:rsidRPr="00AF3D4B" w:rsidRDefault="003118C8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9C19C5" w:rsidRPr="00AF3D4B" w:rsidTr="002157C5">
        <w:tc>
          <w:tcPr>
            <w:tcW w:w="652" w:type="dxa"/>
          </w:tcPr>
          <w:p w:rsidR="009C19C5" w:rsidRPr="00AF3D4B" w:rsidRDefault="009C19C5" w:rsidP="009C19C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 w:rsidRPr="00AF3D4B"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:rsidR="009C19C5" w:rsidRPr="00AF3D4B" w:rsidRDefault="003118C8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9C19C5" w:rsidRPr="00AF3D4B" w:rsidRDefault="003118C8" w:rsidP="009C19C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EndPr/>
              <w:sdtContent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9C19C5" w:rsidRPr="00AF3D4B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:rsidR="009C19C5" w:rsidRPr="00AF3D4B" w:rsidRDefault="009C19C5" w:rsidP="009C19C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A3768A" w:rsidRPr="00AF3D4B" w:rsidRDefault="009C19C5" w:rsidP="00AF3D4B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AF3D4B"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EndPr/>
        <w:sdtContent>
          <w:r w:rsidRPr="00AF3D4B"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AF3D4B"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A3768A" w:rsidRPr="00AF3D4B" w:rsidSect="00220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C8" w:rsidRDefault="003118C8" w:rsidP="009C19C5">
      <w:pPr>
        <w:spacing w:after="0" w:line="240" w:lineRule="auto"/>
      </w:pPr>
      <w:r>
        <w:separator/>
      </w:r>
    </w:p>
  </w:endnote>
  <w:endnote w:type="continuationSeparator" w:id="0">
    <w:p w:rsidR="003118C8" w:rsidRDefault="003118C8" w:rsidP="009C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C3F" w:rsidRDefault="00404C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4A" w:rsidRPr="00C4288C" w:rsidRDefault="003118C8" w:rsidP="0072374A">
    <w:pPr>
      <w:pStyle w:val="Footer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C3F" w:rsidRDefault="00404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C8" w:rsidRDefault="003118C8" w:rsidP="009C19C5">
      <w:pPr>
        <w:spacing w:after="0" w:line="240" w:lineRule="auto"/>
      </w:pPr>
      <w:r>
        <w:separator/>
      </w:r>
    </w:p>
  </w:footnote>
  <w:footnote w:type="continuationSeparator" w:id="0">
    <w:p w:rsidR="003118C8" w:rsidRDefault="003118C8" w:rsidP="009C19C5">
      <w:pPr>
        <w:spacing w:after="0" w:line="240" w:lineRule="auto"/>
      </w:pPr>
      <w:r>
        <w:continuationSeparator/>
      </w:r>
    </w:p>
  </w:footnote>
  <w:footnote w:id="1">
    <w:p w:rsidR="009C19C5" w:rsidRPr="003B4408" w:rsidRDefault="009C19C5" w:rsidP="009C19C5">
      <w:pPr>
        <w:pStyle w:val="FootnoteText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C3F" w:rsidRDefault="00404C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:rsidTr="00220106">
      <w:tc>
        <w:tcPr>
          <w:tcW w:w="9782" w:type="dxa"/>
          <w:shd w:val="clear" w:color="auto" w:fill="auto"/>
        </w:tcPr>
        <w:p w:rsidR="00737817" w:rsidRDefault="00737817" w:rsidP="0073781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:rsidR="00FB74A0" w:rsidRDefault="00737817" w:rsidP="00737817">
          <w:pPr>
            <w:keepNext/>
            <w:spacing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Componenta C1 - Investiția I1. Extinderea sistemelor de apă și canalizare în aglomerări mai mari de 2 000 de locuitori echivalenți, prioritizate prin Planul accelerat de conformare cu directivele</w:t>
          </w:r>
          <w:r>
            <w:rPr>
              <w:rFonts w:eastAsia="Times New Roman" w:cs="Arial"/>
              <w:b/>
              <w:color w:val="333333"/>
              <w:sz w:val="16"/>
              <w:szCs w:val="16"/>
            </w:rPr>
            <w:t xml:space="preserve"> </w:t>
          </w: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europene</w:t>
          </w:r>
        </w:p>
        <w:p w:rsidR="008D7DD2" w:rsidRPr="00404C3F" w:rsidRDefault="00060489" w:rsidP="00404C3F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</w:t>
          </w:r>
          <w:r w:rsidR="00737817">
            <w:rPr>
              <w:rFonts w:cs="Arial"/>
              <w:b/>
              <w:bCs/>
              <w:color w:val="333333"/>
              <w:sz w:val="14"/>
            </w:rPr>
            <w:t>a 5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8D7DD2" w:rsidRPr="00226557" w:rsidTr="00220106">
      <w:tc>
        <w:tcPr>
          <w:tcW w:w="9782" w:type="dxa"/>
          <w:shd w:val="clear" w:color="auto" w:fill="auto"/>
        </w:tcPr>
        <w:p w:rsidR="00523C8A" w:rsidRDefault="00060489" w:rsidP="00523C8A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:rsidR="008D7DD2" w:rsidRPr="006C6CB4" w:rsidRDefault="003118C8" w:rsidP="00523C8A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:rsidR="00A93297" w:rsidRDefault="00060489" w:rsidP="00FB74A0">
    <w:pPr>
      <w:pStyle w:val="Header"/>
      <w:tabs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C3F" w:rsidRDefault="00404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C5"/>
    <w:rsid w:val="00060489"/>
    <w:rsid w:val="003118C8"/>
    <w:rsid w:val="00404C3F"/>
    <w:rsid w:val="00737817"/>
    <w:rsid w:val="009A4603"/>
    <w:rsid w:val="009C19C5"/>
    <w:rsid w:val="00A3768A"/>
    <w:rsid w:val="00AF3D4B"/>
    <w:rsid w:val="00AF48C8"/>
    <w:rsid w:val="00E84DD9"/>
    <w:rsid w:val="00EC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A401E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C5"/>
  </w:style>
  <w:style w:type="paragraph" w:styleId="Footer">
    <w:name w:val="footer"/>
    <w:basedOn w:val="Normal"/>
    <w:link w:val="Foot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C5"/>
  </w:style>
  <w:style w:type="paragraph" w:styleId="FootnoteText">
    <w:name w:val="footnote text"/>
    <w:basedOn w:val="Normal"/>
    <w:link w:val="FootnoteTextChar"/>
    <w:uiPriority w:val="99"/>
    <w:semiHidden/>
    <w:unhideWhenUsed/>
    <w:rsid w:val="009C19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19C5"/>
    <w:rPr>
      <w:sz w:val="20"/>
      <w:szCs w:val="20"/>
    </w:rPr>
  </w:style>
  <w:style w:type="character" w:styleId="FootnoteReference">
    <w:name w:val="footnote reference"/>
    <w:aliases w:val="Footnote symbol"/>
    <w:semiHidden/>
    <w:rsid w:val="009C19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E9585B" w:rsidRDefault="006C4B01" w:rsidP="006C4B01">
          <w:pPr>
            <w:pStyle w:val="AE8FD3F763144F8CB52D936634BEC164"/>
          </w:pPr>
          <w:r w:rsidRPr="00B97B79">
            <w:rPr>
              <w:shd w:val="clear" w:color="auto" w:fill="BDD6EE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E9585B" w:rsidRDefault="006C4B01" w:rsidP="006C4B01">
          <w:pPr>
            <w:pStyle w:val="947EB5868E5F4314A447FC75729BD1C8"/>
          </w:pPr>
          <w:r w:rsidRPr="00B97B79">
            <w:rPr>
              <w:shd w:val="clear" w:color="auto" w:fill="BDD6EE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E9585B" w:rsidRDefault="006C4B01" w:rsidP="006C4B01">
          <w:pPr>
            <w:pStyle w:val="D6CF36A418F546C780063677593D5798"/>
          </w:pPr>
          <w:r w:rsidRPr="00B97B79"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E9585B" w:rsidRDefault="006C4B01" w:rsidP="006C4B01">
          <w:pPr>
            <w:pStyle w:val="4F3CABFA227847BEADCE3BDA2C840979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E9585B" w:rsidRDefault="006C4B01" w:rsidP="006C4B01">
          <w:pPr>
            <w:pStyle w:val="72EB77533E0E49E5A70B5B0E1D791958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E9585B" w:rsidRDefault="006C4B01" w:rsidP="006C4B01">
          <w:pPr>
            <w:pStyle w:val="D603638B742D4CA78DD74E53A4614560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E9585B" w:rsidRDefault="006C4B01" w:rsidP="006C4B01">
          <w:pPr>
            <w:pStyle w:val="AC5F1672FF5740B8985EF2826D1A2C70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E9585B" w:rsidRDefault="006C4B01" w:rsidP="006C4B01">
          <w:pPr>
            <w:pStyle w:val="5BA70DEF439646CC946EDC353DE763EE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E9585B" w:rsidRDefault="006C4B01" w:rsidP="006C4B01">
          <w:pPr>
            <w:pStyle w:val="D7943C2BCBC849FB8CC9107705F02A8F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E9585B" w:rsidRDefault="006C4B01" w:rsidP="006C4B01">
          <w:pPr>
            <w:pStyle w:val="521E0DC2DC06447D8E055826A5FB7EED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E9585B" w:rsidRDefault="006C4B01" w:rsidP="006C4B01">
          <w:pPr>
            <w:pStyle w:val="5858701D6D924D4E9633C26C26AC2307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01"/>
    <w:rsid w:val="00512643"/>
    <w:rsid w:val="006C4B01"/>
    <w:rsid w:val="00A705CF"/>
    <w:rsid w:val="00AA4B0B"/>
    <w:rsid w:val="00DB6C31"/>
    <w:rsid w:val="00E9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4B01"/>
    <w:rPr>
      <w:color w:val="808080"/>
    </w:rPr>
  </w:style>
  <w:style w:type="paragraph" w:customStyle="1" w:styleId="AE8FD3F763144F8CB52D936634BEC164">
    <w:name w:val="AE8FD3F763144F8CB52D936634BEC164"/>
    <w:rsid w:val="006C4B01"/>
  </w:style>
  <w:style w:type="paragraph" w:customStyle="1" w:styleId="947EB5868E5F4314A447FC75729BD1C8">
    <w:name w:val="947EB5868E5F4314A447FC75729BD1C8"/>
    <w:rsid w:val="006C4B01"/>
  </w:style>
  <w:style w:type="paragraph" w:customStyle="1" w:styleId="D6CF36A418F546C780063677593D5798">
    <w:name w:val="D6CF36A418F546C780063677593D5798"/>
    <w:rsid w:val="006C4B01"/>
  </w:style>
  <w:style w:type="paragraph" w:customStyle="1" w:styleId="4F3CABFA227847BEADCE3BDA2C840979">
    <w:name w:val="4F3CABFA227847BEADCE3BDA2C840979"/>
    <w:rsid w:val="006C4B01"/>
  </w:style>
  <w:style w:type="paragraph" w:customStyle="1" w:styleId="72EB77533E0E49E5A70B5B0E1D791958">
    <w:name w:val="72EB77533E0E49E5A70B5B0E1D791958"/>
    <w:rsid w:val="006C4B01"/>
  </w:style>
  <w:style w:type="paragraph" w:customStyle="1" w:styleId="D603638B742D4CA78DD74E53A4614560">
    <w:name w:val="D603638B742D4CA78DD74E53A4614560"/>
    <w:rsid w:val="006C4B01"/>
  </w:style>
  <w:style w:type="paragraph" w:customStyle="1" w:styleId="AC5F1672FF5740B8985EF2826D1A2C70">
    <w:name w:val="AC5F1672FF5740B8985EF2826D1A2C70"/>
    <w:rsid w:val="006C4B01"/>
  </w:style>
  <w:style w:type="paragraph" w:customStyle="1" w:styleId="5BA70DEF439646CC946EDC353DE763EE">
    <w:name w:val="5BA70DEF439646CC946EDC353DE763EE"/>
    <w:rsid w:val="006C4B01"/>
  </w:style>
  <w:style w:type="paragraph" w:customStyle="1" w:styleId="D7943C2BCBC849FB8CC9107705F02A8F">
    <w:name w:val="D7943C2BCBC849FB8CC9107705F02A8F"/>
    <w:rsid w:val="006C4B01"/>
  </w:style>
  <w:style w:type="paragraph" w:customStyle="1" w:styleId="521E0DC2DC06447D8E055826A5FB7EED">
    <w:name w:val="521E0DC2DC06447D8E055826A5FB7EED"/>
    <w:rsid w:val="006C4B01"/>
  </w:style>
  <w:style w:type="paragraph" w:customStyle="1" w:styleId="5858701D6D924D4E9633C26C26AC2307">
    <w:name w:val="5858701D6D924D4E9633C26C26AC2307"/>
    <w:rsid w:val="006C4B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    Declarație privind eligibilitatea TVA aferentă cheltuielilor ce vor fi efectuate</vt:lpstr>
      <vt:lpstr/>
      <vt:lpstr>Acest model se va completa de către reprezentantul legal al solicitantului, incl</vt:lpstr>
      <vt:lpstr>Datele de identificare a persoanei juridice</vt:lpstr>
      <vt:lpstr>Datele de identificare a proiectului</vt:lpstr>
      <vt:lpstr>&lt;[Denumirea și statutul juridic al solicitantului]&gt;, solicitant de finanțare </vt:lpstr>
      <vt:lpstr>&lt;☐&gt;  persoană neînregistrată în scopuri de TVA, conform Codului fiscal</vt:lpstr>
      <vt:lpstr>&lt;☐&gt;  persoană înregistrată în scopuri de TVA, conform Codului fiscal</vt:lpstr>
      <vt:lpstr/>
      <vt:lpstr>&lt;[Denumirea și statutul juridic al solicitantului]&gt;, solicitant de finanțare </vt:lpstr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Alina Crintea</cp:lastModifiedBy>
  <cp:revision>6</cp:revision>
  <dcterms:created xsi:type="dcterms:W3CDTF">2022-03-21T14:23:00Z</dcterms:created>
  <dcterms:modified xsi:type="dcterms:W3CDTF">2022-05-11T15:21:00Z</dcterms:modified>
</cp:coreProperties>
</file>