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77777777" w:rsidR="0070650F" w:rsidRPr="003626BC" w:rsidRDefault="0070650F" w:rsidP="009D18F1">
      <w:pPr>
        <w:pStyle w:val="Heading1"/>
        <w:numPr>
          <w:ilvl w:val="0"/>
          <w:numId w:val="0"/>
        </w:numPr>
        <w:tabs>
          <w:tab w:val="left" w:pos="1173"/>
        </w:tabs>
        <w:snapToGrid w:val="0"/>
        <w:spacing w:before="120" w:after="120"/>
        <w:ind w:left="720"/>
        <w:rPr>
          <w:rFonts w:asciiTheme="minorHAnsi" w:eastAsia="Times New Roman" w:hAnsiTheme="minorHAnsi" w:cstheme="minorHAnsi"/>
          <w:b/>
          <w:color w:val="000000" w:themeColor="text1"/>
          <w:sz w:val="22"/>
          <w:szCs w:val="22"/>
        </w:rPr>
      </w:pPr>
    </w:p>
    <w:p w14:paraId="6967D8DA" w14:textId="4F869D9B" w:rsidR="00D07E91" w:rsidRPr="00CB47CB" w:rsidRDefault="0050734D" w:rsidP="00CB47CB">
      <w:pPr>
        <w:snapToGrid w:val="0"/>
        <w:rPr>
          <w:rFonts w:asciiTheme="minorHAnsi" w:hAnsiTheme="minorHAnsi" w:cstheme="minorHAnsi"/>
          <w:b/>
          <w:color w:val="000000" w:themeColor="text1"/>
        </w:rPr>
      </w:pPr>
      <w:r w:rsidRPr="003626BC">
        <w:rPr>
          <w:rFonts w:asciiTheme="minorHAnsi" w:hAnsiTheme="minorHAnsi" w:cstheme="minorHAnsi"/>
          <w:b/>
          <w:color w:val="000000" w:themeColor="text1"/>
        </w:rPr>
        <w:t xml:space="preserve">Anexa nr. 3 </w:t>
      </w:r>
      <w:r w:rsidR="00707BBB" w:rsidRPr="003626BC">
        <w:rPr>
          <w:rFonts w:asciiTheme="minorHAnsi" w:hAnsiTheme="minorHAnsi" w:cstheme="minorHAnsi"/>
          <w:b/>
          <w:color w:val="000000" w:themeColor="text1"/>
        </w:rPr>
        <w:t xml:space="preserve">la </w:t>
      </w:r>
      <w:r w:rsidR="00CB47CB" w:rsidRPr="00CB47CB">
        <w:rPr>
          <w:rFonts w:asciiTheme="minorHAnsi" w:hAnsiTheme="minorHAnsi" w:cstheme="minorHAnsi"/>
          <w:b/>
          <w:color w:val="000000" w:themeColor="text1"/>
        </w:rPr>
        <w:t xml:space="preserve">Ghidul Solicitantului </w:t>
      </w:r>
      <w:r w:rsidR="00CB47CB" w:rsidRPr="00CB47CB">
        <w:rPr>
          <w:rFonts w:asciiTheme="minorHAnsi" w:hAnsiTheme="minorHAnsi" w:cstheme="minorHAnsi"/>
          <w:bCs/>
          <w:color w:val="000000" w:themeColor="text1"/>
        </w:rPr>
        <w:t>pentru Apelul de proiecte “Sprijin pentru ecologizarea și reconversia imobilelor afectate de activități economice în declin sau în transformare” aferent  Programului Tranziție Justă 2021-2027, Prioritățile 1-6: Atenuarea impactului socio-economic al tranziției la neutralitatea climatică, Acțiunea “Sprijin pentru ecologizarea și reconversia imobilelor afectate de activități economice în declin sau în transformare”  </w:t>
      </w:r>
    </w:p>
    <w:p w14:paraId="0EB27B12" w14:textId="2B286DD4" w:rsidR="0003583D" w:rsidRPr="003626BC" w:rsidRDefault="00727120" w:rsidP="009D18F1">
      <w:pPr>
        <w:pStyle w:val="Heading1"/>
        <w:numPr>
          <w:ilvl w:val="0"/>
          <w:numId w:val="0"/>
        </w:numPr>
        <w:tabs>
          <w:tab w:val="left" w:pos="1173"/>
        </w:tabs>
        <w:snapToGrid w:val="0"/>
        <w:spacing w:before="120" w:after="120"/>
        <w:ind w:left="720"/>
        <w:rPr>
          <w:rFonts w:asciiTheme="minorHAnsi" w:eastAsia="Times New Roman" w:hAnsiTheme="minorHAnsi" w:cstheme="minorHAnsi"/>
          <w:color w:val="000000" w:themeColor="text1"/>
          <w:sz w:val="22"/>
          <w:szCs w:val="22"/>
        </w:rPr>
      </w:pPr>
      <w:r w:rsidRPr="003626BC">
        <w:rPr>
          <w:rFonts w:asciiTheme="minorHAnsi" w:eastAsia="Times New Roman" w:hAnsiTheme="minorHAnsi" w:cstheme="minorHAnsi"/>
          <w:b/>
          <w:color w:val="000000" w:themeColor="text1"/>
          <w:sz w:val="22"/>
          <w:szCs w:val="22"/>
        </w:rPr>
        <w:t>Program</w:t>
      </w:r>
      <w:r w:rsidR="0054216F" w:rsidRPr="003626BC">
        <w:rPr>
          <w:rFonts w:asciiTheme="minorHAnsi" w:eastAsia="Times New Roman" w:hAnsiTheme="minorHAnsi" w:cstheme="minorHAnsi"/>
          <w:b/>
          <w:color w:val="000000" w:themeColor="text1"/>
          <w:sz w:val="22"/>
          <w:szCs w:val="22"/>
        </w:rPr>
        <w:t>:</w:t>
      </w:r>
      <w:r w:rsidRPr="003626BC">
        <w:rPr>
          <w:rFonts w:asciiTheme="minorHAnsi" w:eastAsia="Times New Roman" w:hAnsiTheme="minorHAnsi" w:cstheme="minorHAnsi"/>
          <w:color w:val="000000" w:themeColor="text1"/>
          <w:sz w:val="22"/>
          <w:szCs w:val="22"/>
        </w:rPr>
        <w:t xml:space="preserve"> Tranziție Justă</w:t>
      </w:r>
      <w:r w:rsidR="0050734D" w:rsidRPr="003626BC">
        <w:rPr>
          <w:rFonts w:asciiTheme="minorHAnsi" w:eastAsia="Times New Roman" w:hAnsiTheme="minorHAnsi" w:cstheme="minorHAnsi"/>
          <w:color w:val="000000" w:themeColor="text1"/>
          <w:sz w:val="22"/>
          <w:szCs w:val="22"/>
        </w:rPr>
        <w:t xml:space="preserve"> 2021-2027</w:t>
      </w:r>
    </w:p>
    <w:p w14:paraId="18F17136" w14:textId="77777777" w:rsidR="00DA18A0" w:rsidRPr="003626BC" w:rsidRDefault="00DA18A0" w:rsidP="009D18F1">
      <w:pPr>
        <w:snapToGrid w:val="0"/>
        <w:rPr>
          <w:rFonts w:asciiTheme="minorHAnsi" w:hAnsiTheme="minorHAnsi" w:cstheme="minorHAnsi"/>
          <w:b/>
          <w:color w:val="000000" w:themeColor="text1"/>
        </w:rPr>
      </w:pPr>
    </w:p>
    <w:p w14:paraId="0EEF81E0" w14:textId="1BEE1D94" w:rsidR="00727120" w:rsidRPr="003626BC" w:rsidRDefault="00727120" w:rsidP="009D18F1">
      <w:pPr>
        <w:snapToGrid w:val="0"/>
        <w:rPr>
          <w:rFonts w:asciiTheme="minorHAnsi" w:hAnsiTheme="minorHAnsi" w:cstheme="minorHAnsi"/>
          <w:color w:val="000000" w:themeColor="text1"/>
        </w:rPr>
      </w:pPr>
      <w:r w:rsidRPr="003626BC">
        <w:rPr>
          <w:rFonts w:asciiTheme="minorHAnsi" w:hAnsiTheme="minorHAnsi" w:cstheme="minorHAnsi"/>
          <w:b/>
          <w:color w:val="000000" w:themeColor="text1"/>
        </w:rPr>
        <w:t>Prioritatea</w:t>
      </w:r>
      <w:r w:rsidR="0054216F" w:rsidRPr="003626BC">
        <w:rPr>
          <w:rFonts w:asciiTheme="minorHAnsi" w:hAnsiTheme="minorHAnsi" w:cstheme="minorHAnsi"/>
          <w:b/>
          <w:color w:val="000000" w:themeColor="text1"/>
        </w:rPr>
        <w:t>:</w:t>
      </w:r>
      <w:r w:rsidR="0054216F" w:rsidRPr="003626BC">
        <w:rPr>
          <w:rFonts w:asciiTheme="minorHAnsi" w:hAnsiTheme="minorHAnsi" w:cstheme="minorHAnsi"/>
          <w:color w:val="000000" w:themeColor="text1"/>
        </w:rPr>
        <w:t xml:space="preserve"> Atenuarea impactului socio-economic al tranziției la neutralitatea climatică</w:t>
      </w:r>
    </w:p>
    <w:p w14:paraId="4602A420" w14:textId="667945BA" w:rsidR="005D03C5" w:rsidRPr="003626BC" w:rsidRDefault="005D03C5" w:rsidP="009D18F1">
      <w:pPr>
        <w:snapToGrid w:val="0"/>
        <w:rPr>
          <w:rFonts w:asciiTheme="minorHAnsi" w:hAnsiTheme="minorHAnsi" w:cstheme="minorHAnsi"/>
          <w:color w:val="000000" w:themeColor="text1"/>
        </w:rPr>
      </w:pPr>
      <w:r w:rsidRPr="003626BC">
        <w:rPr>
          <w:rFonts w:asciiTheme="minorHAnsi" w:hAnsiTheme="minorHAnsi" w:cstheme="minorHAnsi"/>
          <w:b/>
          <w:color w:val="000000" w:themeColor="text1"/>
        </w:rPr>
        <w:t>Obiectiv specific:</w:t>
      </w:r>
      <w:r w:rsidRPr="003626BC">
        <w:rPr>
          <w:rFonts w:asciiTheme="minorHAnsi" w:hAnsiTheme="minorHAnsi" w:cstheme="minorHAnsi"/>
          <w:color w:val="000000" w:themeColor="text1"/>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Pr="003626BC" w:rsidRDefault="009C4A87"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Apel de proiecte: </w:t>
      </w:r>
      <w:r w:rsidR="00900E91" w:rsidRPr="003626BC">
        <w:rPr>
          <w:rFonts w:asciiTheme="minorHAnsi" w:hAnsiTheme="minorHAnsi" w:cstheme="minorHAnsi"/>
          <w:color w:val="000000" w:themeColor="text1"/>
        </w:rPr>
        <w:t>......................</w:t>
      </w:r>
    </w:p>
    <w:p w14:paraId="6015FD76" w14:textId="77777777" w:rsidR="00596E0C" w:rsidRPr="003626BC" w:rsidRDefault="00596E0C" w:rsidP="009D18F1">
      <w:pPr>
        <w:snapToGrid w:val="0"/>
        <w:rPr>
          <w:rFonts w:asciiTheme="minorHAnsi" w:hAnsiTheme="minorHAnsi" w:cstheme="minorHAnsi"/>
          <w:color w:val="000000" w:themeColor="text1"/>
        </w:rPr>
      </w:pPr>
    </w:p>
    <w:p w14:paraId="3D01B9D3" w14:textId="77777777" w:rsidR="00900E91" w:rsidRPr="003626BC" w:rsidRDefault="00900E91" w:rsidP="009D18F1">
      <w:pPr>
        <w:snapToGrid w:val="0"/>
        <w:rPr>
          <w:rFonts w:asciiTheme="minorHAnsi" w:hAnsiTheme="minorHAnsi" w:cstheme="minorHAnsi"/>
          <w:color w:val="000000" w:themeColor="text1"/>
        </w:rPr>
      </w:pPr>
    </w:p>
    <w:p w14:paraId="6DDB11B3"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1 Gorj</w:t>
      </w:r>
    </w:p>
    <w:p w14:paraId="0843016F"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2 Hunedoara</w:t>
      </w:r>
    </w:p>
    <w:p w14:paraId="0D9AA71D"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3 Dolj</w:t>
      </w:r>
    </w:p>
    <w:p w14:paraId="0109C853"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4 Galați</w:t>
      </w:r>
    </w:p>
    <w:p w14:paraId="6F56C1E3"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5 Prahova</w:t>
      </w:r>
    </w:p>
    <w:p w14:paraId="6E5901F9" w14:textId="77777777" w:rsidR="00707BBB" w:rsidRPr="003626BC" w:rsidRDefault="00707BBB" w:rsidP="009D18F1">
      <w:pPr>
        <w:snapToGrid w:val="0"/>
        <w:rPr>
          <w:rFonts w:asciiTheme="minorHAnsi" w:hAnsiTheme="minorHAnsi" w:cstheme="minorHAnsi"/>
          <w:i/>
          <w:color w:val="000000" w:themeColor="text1"/>
        </w:rPr>
      </w:pPr>
      <w:r w:rsidRPr="003626BC">
        <w:rPr>
          <w:rFonts w:asciiTheme="minorHAnsi" w:hAnsiTheme="minorHAnsi" w:cstheme="minorHAnsi"/>
          <w:i/>
          <w:color w:val="000000" w:themeColor="text1"/>
        </w:rPr>
        <w:t>PTJ/     – Sprijin pentru ecologizarea și reconversia imobilelor afectate de activități economice în declin sau în transformare, PTJ - Prioritatea 6 Mureș</w:t>
      </w:r>
    </w:p>
    <w:p w14:paraId="2C33D1E3" w14:textId="77777777" w:rsidR="00244DAC" w:rsidRPr="003626BC" w:rsidRDefault="00244DAC" w:rsidP="009D18F1">
      <w:pPr>
        <w:snapToGrid w:val="0"/>
        <w:rPr>
          <w:rFonts w:asciiTheme="minorHAnsi" w:hAnsiTheme="minorHAnsi" w:cstheme="minorHAnsi"/>
          <w:color w:val="000000" w:themeColor="text1"/>
        </w:rPr>
      </w:pPr>
    </w:p>
    <w:p w14:paraId="47AD08FA" w14:textId="046EDD7E" w:rsidR="009C4A87" w:rsidRPr="003626BC" w:rsidRDefault="00801BF5"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Cod SMIS:</w:t>
      </w:r>
      <w:r w:rsidR="00900E91" w:rsidRPr="003626BC">
        <w:rPr>
          <w:rFonts w:asciiTheme="minorHAnsi" w:hAnsiTheme="minorHAnsi" w:cstheme="minorHAnsi"/>
          <w:color w:val="000000" w:themeColor="text1"/>
        </w:rPr>
        <w:t xml:space="preserve"> ............................</w:t>
      </w:r>
    </w:p>
    <w:p w14:paraId="1C19399A" w14:textId="77777777" w:rsidR="005D03C5" w:rsidRPr="003626BC" w:rsidRDefault="005D03C5" w:rsidP="009D18F1">
      <w:pPr>
        <w:snapToGrid w:val="0"/>
        <w:rPr>
          <w:rFonts w:asciiTheme="minorHAnsi" w:hAnsiTheme="minorHAnsi" w:cstheme="minorHAnsi"/>
          <w:color w:val="000000" w:themeColor="text1"/>
        </w:rPr>
      </w:pPr>
    </w:p>
    <w:p w14:paraId="132CA07A" w14:textId="77777777" w:rsidR="0003583D" w:rsidRPr="003626BC" w:rsidRDefault="0003583D" w:rsidP="009D18F1">
      <w:pPr>
        <w:pStyle w:val="Heading1"/>
        <w:numPr>
          <w:ilvl w:val="0"/>
          <w:numId w:val="0"/>
        </w:numPr>
        <w:snapToGrid w:val="0"/>
        <w:spacing w:before="120" w:after="120"/>
        <w:ind w:left="720"/>
        <w:jc w:val="center"/>
        <w:rPr>
          <w:rFonts w:asciiTheme="minorHAnsi" w:hAnsiTheme="minorHAnsi" w:cstheme="minorHAnsi"/>
          <w:color w:val="000000" w:themeColor="text1"/>
          <w:sz w:val="22"/>
          <w:szCs w:val="22"/>
        </w:rPr>
      </w:pPr>
    </w:p>
    <w:p w14:paraId="4F89D716" w14:textId="77777777" w:rsidR="00733BB3" w:rsidRPr="003626BC" w:rsidRDefault="00733BB3" w:rsidP="009D18F1">
      <w:pPr>
        <w:snapToGrid w:val="0"/>
        <w:rPr>
          <w:rFonts w:asciiTheme="minorHAnsi" w:hAnsiTheme="minorHAnsi" w:cstheme="minorHAnsi"/>
          <w:color w:val="000000" w:themeColor="text1"/>
        </w:rPr>
      </w:pPr>
    </w:p>
    <w:p w14:paraId="74AE065C" w14:textId="77777777" w:rsidR="00733BB3" w:rsidRPr="003626BC" w:rsidRDefault="00733BB3" w:rsidP="009D18F1">
      <w:pPr>
        <w:snapToGrid w:val="0"/>
        <w:rPr>
          <w:rFonts w:asciiTheme="minorHAnsi" w:hAnsiTheme="minorHAnsi" w:cstheme="minorHAnsi"/>
          <w:color w:val="000000" w:themeColor="text1"/>
        </w:rPr>
      </w:pPr>
    </w:p>
    <w:p w14:paraId="7D3418F9" w14:textId="77777777" w:rsidR="00733BB3" w:rsidRPr="003626BC" w:rsidRDefault="00733BB3" w:rsidP="009D18F1">
      <w:pPr>
        <w:snapToGrid w:val="0"/>
        <w:rPr>
          <w:rFonts w:asciiTheme="minorHAnsi" w:hAnsiTheme="minorHAnsi" w:cstheme="minorHAnsi"/>
          <w:color w:val="000000" w:themeColor="text1"/>
        </w:rPr>
      </w:pPr>
    </w:p>
    <w:p w14:paraId="211F9F61" w14:textId="77777777" w:rsidR="00733BB3" w:rsidRPr="003626BC" w:rsidRDefault="00733BB3" w:rsidP="009D18F1">
      <w:pPr>
        <w:snapToGrid w:val="0"/>
        <w:rPr>
          <w:rFonts w:asciiTheme="minorHAnsi" w:hAnsiTheme="minorHAnsi" w:cstheme="minorHAnsi"/>
          <w:color w:val="000000" w:themeColor="text1"/>
        </w:rPr>
      </w:pPr>
    </w:p>
    <w:p w14:paraId="7F19C860" w14:textId="77777777" w:rsidR="00733BB3" w:rsidRPr="003626BC" w:rsidRDefault="00733BB3" w:rsidP="009D18F1">
      <w:pPr>
        <w:snapToGrid w:val="0"/>
        <w:rPr>
          <w:rFonts w:asciiTheme="minorHAnsi" w:hAnsiTheme="minorHAnsi" w:cstheme="minorHAnsi"/>
          <w:color w:val="000000" w:themeColor="text1"/>
        </w:rPr>
      </w:pPr>
    </w:p>
    <w:p w14:paraId="0FA0BB31" w14:textId="77777777" w:rsidR="00733BB3" w:rsidRPr="003626BC" w:rsidRDefault="00733BB3" w:rsidP="009D18F1">
      <w:pPr>
        <w:snapToGrid w:val="0"/>
        <w:rPr>
          <w:rFonts w:asciiTheme="minorHAnsi" w:hAnsiTheme="minorHAnsi" w:cstheme="minorHAnsi"/>
          <w:color w:val="000000" w:themeColor="text1"/>
        </w:rPr>
      </w:pPr>
    </w:p>
    <w:p w14:paraId="612ED159" w14:textId="77777777" w:rsidR="00733BB3" w:rsidRPr="003626BC" w:rsidRDefault="00733BB3" w:rsidP="009D18F1">
      <w:pPr>
        <w:snapToGrid w:val="0"/>
        <w:rPr>
          <w:rFonts w:asciiTheme="minorHAnsi" w:hAnsiTheme="minorHAnsi" w:cstheme="minorHAnsi"/>
          <w:color w:val="000000" w:themeColor="text1"/>
        </w:rPr>
      </w:pPr>
    </w:p>
    <w:p w14:paraId="5ED862A9" w14:textId="77777777" w:rsidR="00B014EB" w:rsidRPr="003626BC" w:rsidRDefault="00B014EB" w:rsidP="009D18F1">
      <w:pPr>
        <w:snapToGrid w:val="0"/>
        <w:rPr>
          <w:rFonts w:asciiTheme="minorHAnsi" w:hAnsiTheme="minorHAnsi" w:cstheme="minorHAnsi"/>
          <w:color w:val="000000" w:themeColor="text1"/>
        </w:rPr>
      </w:pPr>
    </w:p>
    <w:p w14:paraId="7FFF442B" w14:textId="77777777" w:rsidR="00733BB3" w:rsidRPr="003626BC" w:rsidRDefault="00733BB3" w:rsidP="009D18F1">
      <w:pPr>
        <w:snapToGrid w:val="0"/>
        <w:ind w:left="0"/>
        <w:rPr>
          <w:rFonts w:asciiTheme="minorHAnsi" w:hAnsiTheme="minorHAnsi" w:cstheme="minorHAnsi"/>
          <w:color w:val="000000" w:themeColor="text1"/>
        </w:rPr>
      </w:pPr>
    </w:p>
    <w:p w14:paraId="372BE20C" w14:textId="19920DEB" w:rsidR="00D03FE9" w:rsidRPr="003626BC" w:rsidRDefault="0033451F" w:rsidP="009D18F1">
      <w:pPr>
        <w:pStyle w:val="Heading1"/>
        <w:numPr>
          <w:ilvl w:val="0"/>
          <w:numId w:val="0"/>
        </w:numPr>
        <w:snapToGrid w:val="0"/>
        <w:spacing w:before="120" w:after="120"/>
        <w:ind w:left="720"/>
        <w:jc w:val="center"/>
        <w:rPr>
          <w:rFonts w:asciiTheme="minorHAnsi" w:hAnsiTheme="minorHAnsi" w:cstheme="minorHAnsi"/>
          <w:b/>
          <w:bCs/>
          <w:color w:val="000000" w:themeColor="text1"/>
          <w:sz w:val="22"/>
          <w:szCs w:val="22"/>
        </w:rPr>
      </w:pPr>
      <w:r w:rsidRPr="003626BC">
        <w:rPr>
          <w:rFonts w:asciiTheme="minorHAnsi" w:hAnsiTheme="minorHAnsi" w:cstheme="minorHAnsi"/>
          <w:b/>
          <w:bCs/>
          <w:color w:val="000000" w:themeColor="text1"/>
          <w:sz w:val="22"/>
          <w:szCs w:val="22"/>
        </w:rPr>
        <w:lastRenderedPageBreak/>
        <w:t>Declarație unică</w:t>
      </w:r>
    </w:p>
    <w:p w14:paraId="275E461F" w14:textId="77777777" w:rsidR="0050734D" w:rsidRPr="003626BC" w:rsidRDefault="0050734D" w:rsidP="009D18F1">
      <w:pPr>
        <w:snapToGrid w:val="0"/>
        <w:rPr>
          <w:rFonts w:asciiTheme="minorHAnsi" w:hAnsiTheme="minorHAnsi" w:cstheme="minorHAnsi"/>
          <w:color w:val="000000" w:themeColor="text1"/>
        </w:rPr>
      </w:pPr>
    </w:p>
    <w:p w14:paraId="4D0A91CA" w14:textId="0417DD86" w:rsidR="004F440F" w:rsidRPr="003626BC" w:rsidRDefault="004F440F" w:rsidP="009D18F1">
      <w:pPr>
        <w:snapToGrid w:val="0"/>
        <w:ind w:left="0"/>
        <w:rPr>
          <w:rFonts w:asciiTheme="minorHAnsi" w:hAnsiTheme="minorHAnsi" w:cstheme="minorHAnsi"/>
          <w:color w:val="000000" w:themeColor="text1"/>
        </w:rPr>
      </w:pPr>
      <w:r w:rsidRPr="003626BC">
        <w:rPr>
          <w:rFonts w:asciiTheme="minorHAnsi" w:hAnsiTheme="minorHAnsi" w:cstheme="minorHAnsi"/>
          <w:color w:val="000000" w:themeColor="text1"/>
        </w:rPr>
        <w:t>Subsemnatul/subsemnata &lt;nume&gt;, &lt;prenume&gt;, posesor al  BI/CI, seria &lt;seria</w:t>
      </w:r>
      <w:r w:rsidR="009F1F76" w:rsidRPr="003626BC">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CI&gt; nr. &lt;nr</w:t>
      </w:r>
      <w:r w:rsidR="00C32318" w:rsidRPr="003626BC">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C</w:t>
      </w:r>
      <w:r w:rsidR="00C32318" w:rsidRPr="003626BC">
        <w:rPr>
          <w:rFonts w:asciiTheme="minorHAnsi" w:hAnsiTheme="minorHAnsi" w:cstheme="minorHAnsi"/>
          <w:color w:val="000000" w:themeColor="text1"/>
        </w:rPr>
        <w:t>I</w:t>
      </w:r>
      <w:r w:rsidRPr="003626BC">
        <w:rPr>
          <w:rFonts w:asciiTheme="minorHAnsi" w:hAnsiTheme="minorHAnsi" w:cstheme="minorHAnsi"/>
          <w:color w:val="000000" w:themeColor="text1"/>
        </w:rPr>
        <w:t>&gt;, CNP &lt;CNP&gt;, în calitate de &lt;reprezentant/</w:t>
      </w:r>
      <w:r w:rsidR="00C32318" w:rsidRPr="003626BC">
        <w:rPr>
          <w:rFonts w:asciiTheme="minorHAnsi" w:hAnsiTheme="minorHAnsi" w:cstheme="minorHAnsi"/>
          <w:color w:val="000000" w:themeColor="text1"/>
        </w:rPr>
        <w:t>î</w:t>
      </w:r>
      <w:r w:rsidRPr="003626BC">
        <w:rPr>
          <w:rFonts w:asciiTheme="minorHAnsi" w:hAnsiTheme="minorHAnsi" w:cstheme="minorHAnsi"/>
          <w:color w:val="000000" w:themeColor="text1"/>
        </w:rPr>
        <w:t>mputernicit&gt; al &lt;</w:t>
      </w:r>
      <w:r w:rsidR="00A6597C" w:rsidRPr="003626BC">
        <w:rPr>
          <w:rFonts w:asciiTheme="minorHAnsi" w:hAnsiTheme="minorHAnsi" w:cstheme="minorHAnsi"/>
          <w:color w:val="000000" w:themeColor="text1"/>
        </w:rPr>
        <w:t>entitate</w:t>
      </w:r>
      <w:r w:rsidRPr="003626BC">
        <w:rPr>
          <w:rFonts w:asciiTheme="minorHAnsi" w:hAnsiTheme="minorHAnsi" w:cstheme="minorHAnsi"/>
          <w:color w:val="000000" w:themeColor="text1"/>
        </w:rPr>
        <w:t>&gt;, cunoscând prevederile legale privind falsul în declarații și falsul intelectual, declar următoarele:</w:t>
      </w:r>
    </w:p>
    <w:p w14:paraId="0F80E373" w14:textId="279037E4" w:rsidR="0089121E" w:rsidRPr="003626BC" w:rsidRDefault="00422119" w:rsidP="009D18F1">
      <w:pPr>
        <w:snapToGrid w:val="0"/>
        <w:ind w:left="0"/>
        <w:rPr>
          <w:rFonts w:asciiTheme="minorHAnsi" w:hAnsiTheme="minorHAnsi" w:cstheme="minorHAnsi"/>
          <w:color w:val="000000" w:themeColor="text1"/>
        </w:rPr>
      </w:pPr>
      <w:r w:rsidRPr="003626BC">
        <w:rPr>
          <w:rFonts w:asciiTheme="minorHAnsi" w:hAnsiTheme="minorHAnsi" w:cstheme="minorHAnsi"/>
          <w:color w:val="000000" w:themeColor="text1"/>
        </w:rPr>
        <w:t>&lt;solicitant&gt; depune Cererea de finanțare cu titlul &lt;titlu proiect&gt;, depus în cadrul Apelului de proiecte &lt;titlu apel&gt;, lansat în cadrul programului &lt;program&gt;, prioritatea &lt;prioritate&gt;, obiectiv specific &lt;obiectiv</w:t>
      </w:r>
      <w:r w:rsidR="00B575CD" w:rsidRPr="003626BC">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Specific&gt; în calitate de &lt;calitatea în proiect&gt;, proiect pentru care va fi asigurat</w:t>
      </w:r>
      <w:r w:rsidR="00D913EB" w:rsidRPr="003626BC">
        <w:rPr>
          <w:rFonts w:asciiTheme="minorHAnsi" w:hAnsiTheme="minorHAnsi" w:cstheme="minorHAnsi"/>
          <w:color w:val="000000" w:themeColor="text1"/>
        </w:rPr>
        <w:t>ă</w:t>
      </w:r>
      <w:r w:rsidRPr="003626BC">
        <w:rPr>
          <w:rFonts w:asciiTheme="minorHAnsi" w:hAnsiTheme="minorHAnsi" w:cstheme="minorHAnsi"/>
          <w:color w:val="000000" w:themeColor="text1"/>
        </w:rPr>
        <w:t xml:space="preserve"> o contribuție proprie de &lt;contribu</w:t>
      </w:r>
      <w:r w:rsidR="00C32318" w:rsidRPr="003626BC">
        <w:rPr>
          <w:rFonts w:asciiTheme="minorHAnsi" w:hAnsiTheme="minorHAnsi" w:cstheme="minorHAnsi"/>
          <w:color w:val="000000" w:themeColor="text1"/>
        </w:rPr>
        <w:t>ț</w:t>
      </w:r>
      <w:r w:rsidRPr="003626BC">
        <w:rPr>
          <w:rFonts w:asciiTheme="minorHAnsi" w:hAnsiTheme="minorHAnsi" w:cstheme="minorHAnsi"/>
          <w:color w:val="000000" w:themeColor="text1"/>
        </w:rPr>
        <w:t xml:space="preserve">ia </w:t>
      </w:r>
      <w:r w:rsidR="00D913EB" w:rsidRPr="003626BC">
        <w:rPr>
          <w:rFonts w:asciiTheme="minorHAnsi" w:hAnsiTheme="minorHAnsi" w:cstheme="minorHAnsi"/>
          <w:color w:val="000000" w:themeColor="text1"/>
        </w:rPr>
        <w:t>p</w:t>
      </w:r>
      <w:r w:rsidRPr="003626BC">
        <w:rPr>
          <w:rFonts w:asciiTheme="minorHAnsi" w:hAnsiTheme="minorHAnsi" w:cstheme="minorHAnsi"/>
          <w:color w:val="000000" w:themeColor="text1"/>
        </w:rPr>
        <w:t>roprie&gt; lei, reprezentând &lt;x&gt;% din valoarea eligibilă a proiectului. (unde x% = se va calcula din datele introduse în Cererea de finanțare ca contribu</w:t>
      </w:r>
      <w:r w:rsidR="00D913EB" w:rsidRPr="003626BC">
        <w:rPr>
          <w:rFonts w:asciiTheme="minorHAnsi" w:hAnsiTheme="minorHAnsi" w:cstheme="minorHAnsi"/>
          <w:color w:val="000000" w:themeColor="text1"/>
        </w:rPr>
        <w:t>ț</w:t>
      </w:r>
      <w:r w:rsidRPr="003626BC">
        <w:rPr>
          <w:rFonts w:asciiTheme="minorHAnsi" w:hAnsiTheme="minorHAnsi" w:cstheme="minorHAnsi"/>
          <w:color w:val="000000" w:themeColor="text1"/>
        </w:rPr>
        <w:t>ie proprie din valoarea eligibilă a proiectului).</w:t>
      </w:r>
    </w:p>
    <w:p w14:paraId="2AA93B6D" w14:textId="77777777" w:rsidR="000323A5" w:rsidRPr="003626BC" w:rsidRDefault="000323A5" w:rsidP="009D18F1">
      <w:pPr>
        <w:snapToGrid w:val="0"/>
        <w:ind w:left="0"/>
        <w:rPr>
          <w:rFonts w:asciiTheme="minorHAnsi" w:hAnsiTheme="minorHAnsi" w:cstheme="minorHAnsi"/>
          <w:color w:val="000000" w:themeColor="text1"/>
        </w:rPr>
      </w:pPr>
    </w:p>
    <w:p w14:paraId="09E13F99" w14:textId="2CA1F0A9" w:rsidR="00F430D6" w:rsidRPr="003626BC" w:rsidRDefault="006E5275" w:rsidP="00B41210">
      <w:pPr>
        <w:pStyle w:val="Heading1"/>
        <w:numPr>
          <w:ilvl w:val="0"/>
          <w:numId w:val="53"/>
        </w:numPr>
        <w:ind w:left="426"/>
        <w:rPr>
          <w:rFonts w:asciiTheme="minorHAnsi" w:hAnsiTheme="minorHAnsi" w:cstheme="minorHAnsi"/>
          <w:b/>
          <w:color w:val="000000" w:themeColor="text1"/>
          <w:sz w:val="22"/>
          <w:szCs w:val="22"/>
        </w:rPr>
      </w:pPr>
      <w:r w:rsidRPr="003626BC">
        <w:rPr>
          <w:rFonts w:asciiTheme="minorHAnsi" w:hAnsiTheme="minorHAnsi" w:cstheme="minorHAnsi"/>
          <w:b/>
          <w:color w:val="000000" w:themeColor="text1"/>
          <w:sz w:val="22"/>
          <w:szCs w:val="22"/>
        </w:rPr>
        <w:t>Sunt respectate cerințele specifice de eligibilitate aplicabile proiectului și solicitantului</w:t>
      </w:r>
      <w:r w:rsidR="00C35B40" w:rsidRPr="003626BC">
        <w:rPr>
          <w:rFonts w:asciiTheme="minorHAnsi" w:hAnsiTheme="minorHAnsi" w:cstheme="minorHAnsi"/>
          <w:b/>
          <w:color w:val="000000" w:themeColor="text1"/>
          <w:sz w:val="22"/>
          <w:szCs w:val="22"/>
        </w:rPr>
        <w:t xml:space="preserve"> (</w:t>
      </w:r>
      <w:r w:rsidR="001E3188" w:rsidRPr="003626BC">
        <w:rPr>
          <w:rFonts w:asciiTheme="minorHAnsi" w:hAnsiTheme="minorHAnsi" w:cstheme="minorHAnsi"/>
          <w:b/>
          <w:color w:val="000000" w:themeColor="text1"/>
          <w:sz w:val="22"/>
          <w:szCs w:val="22"/>
        </w:rPr>
        <w:t>lider de parteneriat</w:t>
      </w:r>
      <w:r w:rsidR="00C35B40" w:rsidRPr="003626BC">
        <w:rPr>
          <w:rFonts w:asciiTheme="minorHAnsi" w:hAnsiTheme="minorHAnsi" w:cstheme="minorHAnsi"/>
          <w:b/>
          <w:color w:val="000000" w:themeColor="text1"/>
          <w:sz w:val="22"/>
          <w:szCs w:val="22"/>
        </w:rPr>
        <w:t xml:space="preserve"> și </w:t>
      </w:r>
      <w:r w:rsidR="001E3188" w:rsidRPr="003626BC">
        <w:rPr>
          <w:rFonts w:asciiTheme="minorHAnsi" w:hAnsiTheme="minorHAnsi" w:cstheme="minorHAnsi"/>
          <w:b/>
          <w:color w:val="000000" w:themeColor="text1"/>
          <w:sz w:val="22"/>
          <w:szCs w:val="22"/>
        </w:rPr>
        <w:t>partener</w:t>
      </w:r>
      <w:r w:rsidR="00C35B40" w:rsidRPr="003626BC">
        <w:rPr>
          <w:rFonts w:asciiTheme="minorHAnsi" w:hAnsiTheme="minorHAnsi" w:cstheme="minorHAnsi"/>
          <w:b/>
          <w:color w:val="000000" w:themeColor="text1"/>
          <w:sz w:val="22"/>
          <w:szCs w:val="22"/>
        </w:rPr>
        <w:t>i)</w:t>
      </w:r>
      <w:r w:rsidRPr="003626BC">
        <w:rPr>
          <w:rFonts w:asciiTheme="minorHAnsi" w:hAnsiTheme="minorHAnsi" w:cstheme="minorHAnsi"/>
          <w:b/>
          <w:color w:val="000000" w:themeColor="text1"/>
          <w:sz w:val="22"/>
          <w:szCs w:val="22"/>
        </w:rPr>
        <w:t xml:space="preserve">, în condițiile și la termenele prevăzute în Ghidul </w:t>
      </w:r>
      <w:r w:rsidR="00FE3EFB" w:rsidRPr="003626BC">
        <w:rPr>
          <w:rFonts w:asciiTheme="minorHAnsi" w:hAnsiTheme="minorHAnsi" w:cstheme="minorHAnsi"/>
          <w:b/>
          <w:color w:val="000000" w:themeColor="text1"/>
          <w:sz w:val="22"/>
          <w:szCs w:val="22"/>
        </w:rPr>
        <w:t>s</w:t>
      </w:r>
      <w:r w:rsidRPr="003626BC">
        <w:rPr>
          <w:rFonts w:asciiTheme="minorHAnsi" w:hAnsiTheme="minorHAnsi" w:cstheme="minorHAnsi"/>
          <w:b/>
          <w:color w:val="000000" w:themeColor="text1"/>
          <w:sz w:val="22"/>
          <w:szCs w:val="22"/>
        </w:rPr>
        <w:t>olicitantului, după cum urmează:</w:t>
      </w:r>
    </w:p>
    <w:p w14:paraId="5E778BEB" w14:textId="42172033" w:rsidR="00F430D6" w:rsidRPr="003626BC" w:rsidRDefault="00F430D6" w:rsidP="009D18F1">
      <w:pPr>
        <w:snapToGrid w:val="0"/>
        <w:ind w:left="284"/>
        <w:rPr>
          <w:rFonts w:asciiTheme="minorHAnsi" w:hAnsiTheme="minorHAnsi" w:cstheme="minorHAnsi"/>
          <w:b/>
          <w:color w:val="000000" w:themeColor="text1"/>
        </w:rPr>
      </w:pPr>
      <w:r w:rsidRPr="003626BC">
        <w:rPr>
          <w:rFonts w:asciiTheme="minorHAnsi" w:hAnsiTheme="minorHAnsi" w:cstheme="minorHAnsi"/>
          <w:b/>
          <w:color w:val="000000" w:themeColor="text1"/>
        </w:rPr>
        <w:t>A.1 Solicitantul de finanțare</w:t>
      </w:r>
      <w:r w:rsidR="00D24031" w:rsidRPr="003626BC">
        <w:rPr>
          <w:rFonts w:asciiTheme="minorHAnsi" w:hAnsiTheme="minorHAnsi" w:cstheme="minorHAnsi"/>
          <w:b/>
          <w:color w:val="000000" w:themeColor="text1"/>
        </w:rPr>
        <w:t>/Partenerii</w:t>
      </w:r>
      <w:r w:rsidRPr="003626BC">
        <w:rPr>
          <w:rFonts w:asciiTheme="minorHAnsi" w:hAnsiTheme="minorHAnsi" w:cstheme="minorHAnsi"/>
          <w:b/>
          <w:color w:val="000000" w:themeColor="text1"/>
        </w:rPr>
        <w:t>:</w:t>
      </w:r>
    </w:p>
    <w:p w14:paraId="591E8D07" w14:textId="0E70169F" w:rsidR="00DA18A0" w:rsidRPr="003626BC" w:rsidRDefault="00E22808" w:rsidP="009D18F1">
      <w:pPr>
        <w:pStyle w:val="ListParagraph"/>
        <w:numPr>
          <w:ilvl w:val="0"/>
          <w:numId w:val="4"/>
        </w:numPr>
        <w:snapToGrid w:val="0"/>
        <w:contextualSpacing w:val="0"/>
        <w:rPr>
          <w:rFonts w:asciiTheme="minorHAnsi" w:eastAsia="Calibri" w:hAnsiTheme="minorHAnsi" w:cstheme="minorHAnsi"/>
          <w:color w:val="000000" w:themeColor="text1"/>
        </w:rPr>
      </w:pPr>
      <w:r w:rsidRPr="003626BC">
        <w:rPr>
          <w:rFonts w:asciiTheme="minorHAnsi" w:eastAsia="Calibri" w:hAnsiTheme="minorHAnsi" w:cstheme="minorHAnsi"/>
          <w:color w:val="000000" w:themeColor="text1"/>
        </w:rPr>
        <w:t>S</w:t>
      </w:r>
      <w:r w:rsidR="00DA18A0" w:rsidRPr="003626BC">
        <w:rPr>
          <w:rFonts w:asciiTheme="minorHAnsi" w:eastAsia="Calibri" w:hAnsiTheme="minorHAnsi" w:cstheme="minorHAnsi"/>
          <w:color w:val="000000" w:themeColor="text1"/>
        </w:rPr>
        <w:t xml:space="preserve">e încadrează în </w:t>
      </w:r>
      <w:r w:rsidR="00DA18A0" w:rsidRPr="003626BC">
        <w:rPr>
          <w:rFonts w:asciiTheme="minorHAnsi" w:eastAsia="Calibri" w:hAnsiTheme="minorHAnsi" w:cstheme="minorHAnsi"/>
          <w:b/>
          <w:bCs/>
          <w:color w:val="000000" w:themeColor="text1"/>
        </w:rPr>
        <w:t xml:space="preserve">categoria </w:t>
      </w:r>
      <w:r w:rsidR="004F2CF0" w:rsidRPr="003626BC">
        <w:rPr>
          <w:rFonts w:asciiTheme="minorHAnsi" w:eastAsia="Calibri" w:hAnsiTheme="minorHAnsi" w:cstheme="minorHAnsi"/>
          <w:b/>
          <w:bCs/>
          <w:color w:val="000000" w:themeColor="text1"/>
        </w:rPr>
        <w:t xml:space="preserve">de </w:t>
      </w:r>
      <w:r w:rsidR="00DA18A0" w:rsidRPr="003626BC">
        <w:rPr>
          <w:rFonts w:asciiTheme="minorHAnsi" w:eastAsia="Calibri" w:hAnsiTheme="minorHAnsi" w:cstheme="minorHAnsi"/>
          <w:b/>
          <w:bCs/>
          <w:color w:val="000000" w:themeColor="text1"/>
        </w:rPr>
        <w:t>solicitanți</w:t>
      </w:r>
      <w:r w:rsidR="00B575CD" w:rsidRPr="003626BC">
        <w:rPr>
          <w:rFonts w:asciiTheme="minorHAnsi" w:eastAsia="Calibri" w:hAnsiTheme="minorHAnsi" w:cstheme="minorHAnsi"/>
          <w:b/>
          <w:bCs/>
          <w:color w:val="000000" w:themeColor="text1"/>
        </w:rPr>
        <w:t>/parteneri</w:t>
      </w:r>
      <w:r w:rsidR="004F2CF0" w:rsidRPr="003626BC">
        <w:rPr>
          <w:rFonts w:asciiTheme="minorHAnsi" w:eastAsia="Calibri" w:hAnsiTheme="minorHAnsi" w:cstheme="minorHAnsi"/>
          <w:b/>
          <w:bCs/>
          <w:color w:val="000000" w:themeColor="text1"/>
        </w:rPr>
        <w:t xml:space="preserve"> </w:t>
      </w:r>
      <w:r w:rsidR="00DA18A0" w:rsidRPr="003626BC">
        <w:rPr>
          <w:rFonts w:asciiTheme="minorHAnsi" w:eastAsia="Calibri" w:hAnsiTheme="minorHAnsi" w:cstheme="minorHAnsi"/>
          <w:b/>
          <w:bCs/>
          <w:color w:val="000000" w:themeColor="text1"/>
        </w:rPr>
        <w:t>eligibil</w:t>
      </w:r>
      <w:r w:rsidR="004F2CF0" w:rsidRPr="003626BC">
        <w:rPr>
          <w:rFonts w:asciiTheme="minorHAnsi" w:eastAsia="Calibri" w:hAnsiTheme="minorHAnsi" w:cstheme="minorHAnsi"/>
          <w:b/>
          <w:bCs/>
          <w:color w:val="000000" w:themeColor="text1"/>
        </w:rPr>
        <w:t>i</w:t>
      </w:r>
      <w:r w:rsidR="00DA18A0" w:rsidRPr="003626BC">
        <w:rPr>
          <w:rFonts w:asciiTheme="minorHAnsi" w:eastAsia="Calibri" w:hAnsiTheme="minorHAnsi" w:cstheme="minorHAnsi"/>
          <w:color w:val="000000" w:themeColor="text1"/>
        </w:rPr>
        <w:t xml:space="preserve"> </w:t>
      </w:r>
      <w:r w:rsidR="004F2CF0" w:rsidRPr="003626BC">
        <w:rPr>
          <w:rFonts w:asciiTheme="minorHAnsi" w:eastAsia="Calibri" w:hAnsiTheme="minorHAnsi" w:cstheme="minorHAnsi"/>
          <w:color w:val="000000" w:themeColor="text1"/>
        </w:rPr>
        <w:t>pentru apelul</w:t>
      </w:r>
      <w:r w:rsidR="00DA18A0" w:rsidRPr="003626BC">
        <w:rPr>
          <w:rFonts w:asciiTheme="minorHAnsi" w:eastAsia="Calibri" w:hAnsiTheme="minorHAnsi" w:cstheme="minorHAnsi"/>
          <w:color w:val="000000" w:themeColor="text1"/>
        </w:rPr>
        <w:t xml:space="preserve"> de proiecte</w:t>
      </w:r>
      <w:r w:rsidR="004F2CF0" w:rsidRPr="003626BC">
        <w:rPr>
          <w:rFonts w:asciiTheme="minorHAnsi" w:eastAsia="Calibri" w:hAnsiTheme="minorHAnsi" w:cstheme="minorHAnsi"/>
          <w:color w:val="000000" w:themeColor="text1"/>
        </w:rPr>
        <w:t xml:space="preserve"> vizat</w:t>
      </w:r>
      <w:r w:rsidR="00883082" w:rsidRPr="003626BC">
        <w:rPr>
          <w:rFonts w:asciiTheme="minorHAnsi" w:eastAsia="Calibri" w:hAnsiTheme="minorHAnsi" w:cstheme="minorHAnsi"/>
          <w:color w:val="000000" w:themeColor="text1"/>
        </w:rPr>
        <w:t>.</w:t>
      </w:r>
    </w:p>
    <w:p w14:paraId="646CF8D1" w14:textId="7806AC9A" w:rsidR="00F430D6" w:rsidRPr="003626BC" w:rsidRDefault="001B7FFC"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Și-a achitat </w:t>
      </w:r>
      <w:r w:rsidRPr="003626BC">
        <w:rPr>
          <w:rFonts w:asciiTheme="minorHAnsi" w:hAnsiTheme="minorHAnsi" w:cstheme="minorHAnsi"/>
          <w:b/>
          <w:bCs/>
          <w:color w:val="000000" w:themeColor="text1"/>
        </w:rPr>
        <w:t>obligaţiile de plată nete</w:t>
      </w:r>
      <w:r w:rsidRPr="003626BC">
        <w:rPr>
          <w:rFonts w:asciiTheme="minorHAnsi" w:hAnsiTheme="minorHAnsi" w:cstheme="minorHAnsi"/>
          <w:color w:val="000000" w:themeColor="text1"/>
        </w:rPr>
        <w:t xml:space="preserve"> în termenele legale către bugetul de stat și respectiv bugetul local, în ultimul an calendaristic/ în ultimele 6 luni,  în cuantumul stabilit de legislația în vigoare și nu are fapte înscrise în cazierul fiscal legate de cauze referitoare la obținerea și utilizarea fondurilor europene și/sau a fondurilor publice naționale</w:t>
      </w:r>
    </w:p>
    <w:p w14:paraId="633E6D5D" w14:textId="631931F4" w:rsidR="006C7A6F" w:rsidRPr="003626BC" w:rsidRDefault="006C7A6F"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Deține asupra imobilului, teren și/sau clădire, încă de la depunerea cererii de finanțare, unul din </w:t>
      </w:r>
      <w:r w:rsidR="00427629" w:rsidRPr="003626BC">
        <w:rPr>
          <w:rFonts w:asciiTheme="minorHAnsi" w:hAnsiTheme="minorHAnsi" w:cstheme="minorHAnsi"/>
          <w:color w:val="000000" w:themeColor="text1"/>
        </w:rPr>
        <w:t xml:space="preserve">următoarele </w:t>
      </w:r>
      <w:r w:rsidRPr="003626BC">
        <w:rPr>
          <w:rFonts w:asciiTheme="minorHAnsi" w:hAnsiTheme="minorHAnsi" w:cstheme="minorHAnsi"/>
          <w:b/>
          <w:bCs/>
          <w:color w:val="000000" w:themeColor="text1"/>
        </w:rPr>
        <w:t>drepturi reale</w:t>
      </w:r>
      <w:r w:rsidR="00427629" w:rsidRPr="003626BC">
        <w:rPr>
          <w:rFonts w:asciiTheme="minorHAnsi" w:hAnsiTheme="minorHAnsi" w:cstheme="minorHAnsi"/>
          <w:color w:val="000000" w:themeColor="text1"/>
        </w:rPr>
        <w:t xml:space="preserve"> conform celor precizate in Ghidul solicitantului sectiunea </w:t>
      </w:r>
      <w:r w:rsidR="000C65AF">
        <w:rPr>
          <w:rFonts w:asciiTheme="minorHAnsi" w:hAnsiTheme="minorHAnsi" w:cstheme="minorHAnsi"/>
          <w:color w:val="000000" w:themeColor="text1"/>
        </w:rPr>
        <w:t>5.1.1</w:t>
      </w:r>
      <w:r w:rsidRPr="003626BC">
        <w:rPr>
          <w:rFonts w:asciiTheme="minorHAnsi" w:hAnsiTheme="minorHAnsi" w:cstheme="minorHAnsi"/>
          <w:color w:val="000000" w:themeColor="text1"/>
        </w:rPr>
        <w:t>, pe o perioadă care să acopere inclusiv perioada de durabilitate a contractului de finanțare, respectiv 5 ani de la efectuarea plății finale în cadrul contractului de finanțare</w:t>
      </w:r>
      <w:r w:rsidR="00427629" w:rsidRPr="003626BC">
        <w:rPr>
          <w:rFonts w:asciiTheme="minorHAnsi" w:hAnsiTheme="minorHAnsi" w:cstheme="minorHAnsi"/>
          <w:color w:val="000000" w:themeColor="text1"/>
        </w:rPr>
        <w:t>:</w:t>
      </w:r>
    </w:p>
    <w:p w14:paraId="71C37C63" w14:textId="58299C9A" w:rsidR="00427629" w:rsidRPr="003626BC" w:rsidRDefault="00427629" w:rsidP="009D18F1">
      <w:pPr>
        <w:pStyle w:val="bullet"/>
        <w:numPr>
          <w:ilvl w:val="1"/>
          <w:numId w:val="4"/>
        </w:numPr>
        <w:snapToGrid w:val="0"/>
        <w:jc w:val="both"/>
        <w:rPr>
          <w:rFonts w:asciiTheme="minorHAnsi" w:hAnsiTheme="minorHAnsi" w:cstheme="minorHAnsi"/>
          <w:iCs/>
          <w:color w:val="000000" w:themeColor="text1"/>
          <w:sz w:val="22"/>
          <w:szCs w:val="22"/>
          <w:lang w:eastAsia="sk-SK"/>
        </w:rPr>
      </w:pPr>
      <w:r w:rsidRPr="003626BC">
        <w:rPr>
          <w:rFonts w:asciiTheme="minorHAnsi" w:hAnsiTheme="minorHAnsi" w:cstheme="minorHAnsi"/>
          <w:iCs/>
          <w:color w:val="000000" w:themeColor="text1"/>
          <w:sz w:val="22"/>
          <w:szCs w:val="22"/>
          <w:lang w:eastAsia="sk-SK"/>
        </w:rPr>
        <w:t>dreptul de proprietate</w:t>
      </w:r>
    </w:p>
    <w:p w14:paraId="6E68C301" w14:textId="6FE5AD72" w:rsidR="00427629" w:rsidRPr="003626BC" w:rsidRDefault="00427629" w:rsidP="009D18F1">
      <w:pPr>
        <w:pStyle w:val="bullet"/>
        <w:numPr>
          <w:ilvl w:val="1"/>
          <w:numId w:val="4"/>
        </w:numPr>
        <w:snapToGrid w:val="0"/>
        <w:jc w:val="both"/>
        <w:rPr>
          <w:rFonts w:asciiTheme="minorHAnsi" w:hAnsiTheme="minorHAnsi" w:cstheme="minorHAnsi"/>
          <w:iCs/>
          <w:color w:val="000000" w:themeColor="text1"/>
          <w:sz w:val="22"/>
          <w:szCs w:val="22"/>
          <w:lang w:eastAsia="sk-SK"/>
        </w:rPr>
      </w:pPr>
      <w:r w:rsidRPr="003626BC">
        <w:rPr>
          <w:rFonts w:asciiTheme="minorHAnsi" w:hAnsiTheme="minorHAnsi" w:cstheme="minorHAnsi"/>
          <w:iCs/>
          <w:color w:val="000000" w:themeColor="text1"/>
          <w:sz w:val="22"/>
          <w:szCs w:val="22"/>
          <w:lang w:eastAsia="sk-SK"/>
        </w:rPr>
        <w:t>dreptul de administrare</w:t>
      </w:r>
    </w:p>
    <w:p w14:paraId="5B3B8595" w14:textId="2AE7683A" w:rsidR="00427629" w:rsidRPr="003626BC" w:rsidRDefault="008648D1" w:rsidP="009D18F1">
      <w:pPr>
        <w:pStyle w:val="bullet"/>
        <w:numPr>
          <w:ilvl w:val="1"/>
          <w:numId w:val="4"/>
        </w:numPr>
        <w:snapToGrid w:val="0"/>
        <w:jc w:val="both"/>
        <w:rPr>
          <w:rFonts w:asciiTheme="minorHAnsi" w:hAnsiTheme="minorHAnsi" w:cstheme="minorHAnsi"/>
          <w:iCs/>
          <w:color w:val="000000" w:themeColor="text1"/>
          <w:sz w:val="22"/>
          <w:szCs w:val="22"/>
          <w:lang w:eastAsia="sk-SK"/>
        </w:rPr>
      </w:pPr>
      <w:r w:rsidRPr="003626BC">
        <w:rPr>
          <w:rFonts w:asciiTheme="minorHAnsi" w:hAnsiTheme="minorHAnsi" w:cstheme="minorHAnsi"/>
          <w:iCs/>
          <w:color w:val="000000" w:themeColor="text1"/>
          <w:sz w:val="22"/>
          <w:szCs w:val="22"/>
          <w:lang w:eastAsia="sk-SK"/>
        </w:rPr>
        <w:t>d</w:t>
      </w:r>
      <w:r w:rsidR="00427629" w:rsidRPr="003626BC">
        <w:rPr>
          <w:rFonts w:asciiTheme="minorHAnsi" w:hAnsiTheme="minorHAnsi" w:cstheme="minorHAnsi"/>
          <w:iCs/>
          <w:color w:val="000000" w:themeColor="text1"/>
          <w:sz w:val="22"/>
          <w:szCs w:val="22"/>
          <w:lang w:eastAsia="sk-SK"/>
        </w:rPr>
        <w:t>reptul de superficie</w:t>
      </w:r>
    </w:p>
    <w:p w14:paraId="6E90FDDF" w14:textId="482198BA" w:rsidR="00427629" w:rsidRPr="003626BC" w:rsidRDefault="008648D1" w:rsidP="009D18F1">
      <w:pPr>
        <w:pStyle w:val="bullet"/>
        <w:numPr>
          <w:ilvl w:val="1"/>
          <w:numId w:val="4"/>
        </w:numPr>
        <w:snapToGrid w:val="0"/>
        <w:jc w:val="both"/>
        <w:rPr>
          <w:rFonts w:asciiTheme="minorHAnsi" w:hAnsiTheme="minorHAnsi" w:cstheme="minorHAnsi"/>
          <w:iCs/>
          <w:color w:val="000000" w:themeColor="text1"/>
          <w:sz w:val="22"/>
          <w:szCs w:val="22"/>
          <w:lang w:eastAsia="sk-SK"/>
        </w:rPr>
      </w:pPr>
      <w:r w:rsidRPr="003626BC">
        <w:rPr>
          <w:rFonts w:asciiTheme="minorHAnsi" w:hAnsiTheme="minorHAnsi" w:cstheme="minorHAnsi"/>
          <w:iCs/>
          <w:color w:val="000000" w:themeColor="text1"/>
          <w:sz w:val="22"/>
          <w:szCs w:val="22"/>
          <w:lang w:eastAsia="sk-SK"/>
        </w:rPr>
        <w:t>d</w:t>
      </w:r>
      <w:r w:rsidR="00427629" w:rsidRPr="003626BC">
        <w:rPr>
          <w:rFonts w:asciiTheme="minorHAnsi" w:hAnsiTheme="minorHAnsi" w:cstheme="minorHAnsi"/>
          <w:iCs/>
          <w:color w:val="000000" w:themeColor="text1"/>
          <w:sz w:val="22"/>
          <w:szCs w:val="22"/>
          <w:lang w:eastAsia="sk-SK"/>
        </w:rPr>
        <w:t xml:space="preserve">reptul de folosință gratuită </w:t>
      </w:r>
    </w:p>
    <w:p w14:paraId="69703302" w14:textId="77777777" w:rsidR="006C7A6F" w:rsidRPr="003626BC" w:rsidRDefault="006C7A6F"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Se asigură că imobilul, teren și/sau clădire îndeplinește cumulativ următoarele condiții:</w:t>
      </w:r>
    </w:p>
    <w:p w14:paraId="1061C64C" w14:textId="77777777" w:rsidR="006C7A6F" w:rsidRPr="003626BC" w:rsidRDefault="006C7A6F"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este liber de orice de </w:t>
      </w:r>
      <w:r w:rsidRPr="003626BC">
        <w:rPr>
          <w:rFonts w:asciiTheme="minorHAnsi" w:hAnsiTheme="minorHAnsi" w:cstheme="minorHAnsi"/>
          <w:b/>
          <w:bCs/>
          <w:color w:val="000000" w:themeColor="text1"/>
        </w:rPr>
        <w:t>sarcini</w:t>
      </w:r>
      <w:r w:rsidRPr="003626BC">
        <w:rPr>
          <w:rFonts w:asciiTheme="minorHAnsi" w:hAnsiTheme="minorHAnsi" w:cstheme="minorHAnsi"/>
          <w:color w:val="000000" w:themeColor="text1"/>
        </w:rPr>
        <w:t xml:space="preserve"> sau interdicții incompatibile cu realizarea activităților proiectului;</w:t>
      </w:r>
    </w:p>
    <w:p w14:paraId="1200FAAC" w14:textId="77777777" w:rsidR="006C7A6F" w:rsidRPr="003626BC" w:rsidRDefault="006C7A6F"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nu face obiectul unor </w:t>
      </w:r>
      <w:r w:rsidRPr="003626BC">
        <w:rPr>
          <w:rFonts w:asciiTheme="minorHAnsi" w:hAnsiTheme="minorHAnsi" w:cstheme="minorHAnsi"/>
          <w:b/>
          <w:bCs/>
          <w:color w:val="000000" w:themeColor="text1"/>
        </w:rPr>
        <w:t>garanții, cesionări</w:t>
      </w:r>
      <w:r w:rsidRPr="003626BC">
        <w:rPr>
          <w:rFonts w:asciiTheme="minorHAnsi" w:hAnsiTheme="minorHAnsi" w:cstheme="minorHAnsi"/>
          <w:color w:val="000000" w:themeColor="text1"/>
        </w:rPr>
        <w:t xml:space="preserve"> și nici a unei alte forme de sarcini care ar putea afecta dreptul invocat;</w:t>
      </w:r>
    </w:p>
    <w:p w14:paraId="4A9D60A4" w14:textId="77777777" w:rsidR="006C7A6F" w:rsidRPr="003626BC" w:rsidRDefault="006C7A6F"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nu face obiectul unor </w:t>
      </w:r>
      <w:r w:rsidRPr="003626BC">
        <w:rPr>
          <w:rFonts w:asciiTheme="minorHAnsi" w:hAnsiTheme="minorHAnsi" w:cstheme="minorHAnsi"/>
          <w:b/>
          <w:bCs/>
          <w:color w:val="000000" w:themeColor="text1"/>
        </w:rPr>
        <w:t xml:space="preserve">litigii </w:t>
      </w:r>
      <w:r w:rsidRPr="003626BC">
        <w:rPr>
          <w:rFonts w:asciiTheme="minorHAnsi" w:hAnsiTheme="minorHAnsi" w:cstheme="minorHAnsi"/>
          <w:color w:val="000000" w:themeColor="text1"/>
        </w:rPr>
        <w:t>având ca obiect dreptul invocat de către solicitant pentru realizarea proiectului, aflate în curs de soluționare la instanțele judecătorești;</w:t>
      </w:r>
    </w:p>
    <w:p w14:paraId="12914A59" w14:textId="77777777" w:rsidR="006C7A6F" w:rsidRPr="003626BC" w:rsidRDefault="006C7A6F"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nu face obiectul </w:t>
      </w:r>
      <w:r w:rsidRPr="003626BC">
        <w:rPr>
          <w:rFonts w:asciiTheme="minorHAnsi" w:hAnsiTheme="minorHAnsi" w:cstheme="minorHAnsi"/>
          <w:b/>
          <w:bCs/>
          <w:color w:val="000000" w:themeColor="text1"/>
        </w:rPr>
        <w:t xml:space="preserve">revendicărilor </w:t>
      </w:r>
      <w:r w:rsidRPr="003626BC">
        <w:rPr>
          <w:rFonts w:asciiTheme="minorHAnsi" w:hAnsiTheme="minorHAnsi" w:cstheme="minorHAnsi"/>
          <w:color w:val="000000" w:themeColor="text1"/>
        </w:rPr>
        <w:t>potrivit unor legi speciale în materie sau dreptului comun.</w:t>
      </w:r>
    </w:p>
    <w:p w14:paraId="6B7FB8FD" w14:textId="6F74AA86" w:rsidR="00915EBC" w:rsidRPr="003626BC" w:rsidRDefault="00915EBC"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 conformitate cu prevederile Codului fiscal are </w:t>
      </w:r>
      <w:r w:rsidRPr="003626BC">
        <w:rPr>
          <w:rFonts w:asciiTheme="minorHAnsi" w:hAnsiTheme="minorHAnsi" w:cstheme="minorHAnsi"/>
          <w:b/>
          <w:bCs/>
          <w:color w:val="000000" w:themeColor="text1"/>
        </w:rPr>
        <w:t>regimul fiscal</w:t>
      </w:r>
      <w:r w:rsidRPr="003626BC">
        <w:rPr>
          <w:rFonts w:asciiTheme="minorHAnsi" w:hAnsiTheme="minorHAnsi" w:cstheme="minorHAnsi"/>
          <w:color w:val="000000" w:themeColor="text1"/>
        </w:rPr>
        <w:t xml:space="preserve"> din punct de vedere al taxei pe valoare adăugată menționat în secțiunea Solicitant din cererea de finanțare.</w:t>
      </w:r>
    </w:p>
    <w:p w14:paraId="2663D5EC" w14:textId="77777777" w:rsidR="00915EBC" w:rsidRPr="003626BC" w:rsidRDefault="00915EBC" w:rsidP="009D18F1">
      <w:pPr>
        <w:pStyle w:val="ListParagraph"/>
        <w:numPr>
          <w:ilvl w:val="0"/>
          <w:numId w:val="4"/>
        </w:numPr>
        <w:snapToGrid w:val="0"/>
        <w:contextualSpacing w:val="0"/>
        <w:rPr>
          <w:rFonts w:asciiTheme="minorHAnsi" w:hAnsiTheme="minorHAnsi" w:cstheme="minorHAnsi"/>
          <w:bCs/>
          <w:color w:val="000000" w:themeColor="text1"/>
        </w:rPr>
      </w:pPr>
      <w:r w:rsidRPr="003626BC">
        <w:rPr>
          <w:rFonts w:asciiTheme="minorHAnsi" w:hAnsiTheme="minorHAnsi" w:cstheme="minorHAnsi"/>
          <w:iCs/>
          <w:color w:val="000000" w:themeColor="text1"/>
          <w:lang w:eastAsia="sk-SK"/>
        </w:rPr>
        <w:t xml:space="preserve">Își asumă că </w:t>
      </w:r>
      <w:r w:rsidRPr="003626BC">
        <w:rPr>
          <w:rFonts w:asciiTheme="minorHAnsi" w:hAnsiTheme="minorHAnsi" w:cstheme="minorHAnsi"/>
          <w:bCs/>
          <w:color w:val="000000" w:themeColor="text1"/>
        </w:rPr>
        <w:t xml:space="preserve">în conformitate cu prevederile Codului fiscal, pentru achizițiile din cadrul proiectului cuprinse în secțiunea Plan de achiziții din cererea de finanțare, </w:t>
      </w:r>
      <w:r w:rsidRPr="003626BC">
        <w:rPr>
          <w:rFonts w:asciiTheme="minorHAnsi" w:hAnsiTheme="minorHAnsi" w:cstheme="minorHAnsi"/>
          <w:b/>
          <w:color w:val="000000" w:themeColor="text1"/>
        </w:rPr>
        <w:t>TVA este nedeductibil</w:t>
      </w:r>
      <w:r w:rsidRPr="003626BC">
        <w:rPr>
          <w:rFonts w:asciiTheme="minorHAnsi" w:hAnsiTheme="minorHAnsi" w:cstheme="minorHAnsi"/>
          <w:bCs/>
          <w:color w:val="000000" w:themeColor="text1"/>
        </w:rPr>
        <w:t>ă potrivit legislației naționale în domeniul fiscal și nerecuperabilă conform prevederilor art. 64 alin. (1), litera c) din Regulamentul (UE) nr. 2021/1060, în cazul în care în cererea de finanțare TVA-ul este încadrat în categoria cheltuielilor eligibile.</w:t>
      </w:r>
    </w:p>
    <w:p w14:paraId="4C7714F4" w14:textId="46D8F610" w:rsidR="00915EBC" w:rsidRPr="003626BC" w:rsidRDefault="00915EBC"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iCs/>
          <w:color w:val="000000" w:themeColor="text1"/>
          <w:lang w:eastAsia="sk-SK"/>
        </w:rPr>
        <w:lastRenderedPageBreak/>
        <w:t xml:space="preserve">Își asumă că </w:t>
      </w:r>
      <w:r w:rsidRPr="003626BC">
        <w:rPr>
          <w:rFonts w:asciiTheme="minorHAnsi" w:hAnsiTheme="minorHAnsi" w:cstheme="minorHAnsi"/>
          <w:bCs/>
          <w:color w:val="000000" w:themeColor="text1"/>
        </w:rPr>
        <w:t xml:space="preserve">nu beneficiază de schemă/scheme de </w:t>
      </w:r>
      <w:r w:rsidRPr="003626BC">
        <w:rPr>
          <w:rFonts w:asciiTheme="minorHAnsi" w:hAnsiTheme="minorHAnsi" w:cstheme="minorHAnsi"/>
          <w:b/>
          <w:color w:val="000000" w:themeColor="text1"/>
        </w:rPr>
        <w:t>compensare a TVA</w:t>
      </w:r>
      <w:r w:rsidRPr="003626BC">
        <w:rPr>
          <w:rFonts w:asciiTheme="minorHAnsi" w:hAnsiTheme="minorHAnsi" w:cstheme="minorHAnsi"/>
          <w:bCs/>
          <w:color w:val="000000" w:themeColor="text1"/>
        </w:rPr>
        <w:t xml:space="preserve"> la nivel naţional, regional sau local, iar valoarea TVA aferentă achizițiilor de la furnizori este reală, corectă, suportată pe cheltuieli şi nu a fost recuperată prin nicio modalitate pentru achizițiile deja efectuate, în cazul în care în cererea de finanțare TVA-ul este încadrat în categoria cheltuielilor eligibile.</w:t>
      </w:r>
    </w:p>
    <w:p w14:paraId="1FCCCA11" w14:textId="2901B072" w:rsidR="00B575CD" w:rsidRPr="003626BC" w:rsidRDefault="00E22808"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D</w:t>
      </w:r>
      <w:r w:rsidR="00B575CD" w:rsidRPr="003626BC">
        <w:rPr>
          <w:rFonts w:asciiTheme="minorHAnsi" w:hAnsiTheme="minorHAnsi" w:cstheme="minorHAnsi"/>
          <w:color w:val="000000" w:themeColor="text1"/>
        </w:rPr>
        <w:t xml:space="preserve">emonstrează </w:t>
      </w:r>
      <w:r w:rsidR="00B575CD" w:rsidRPr="003626BC">
        <w:rPr>
          <w:rFonts w:asciiTheme="minorHAnsi" w:hAnsiTheme="minorHAnsi" w:cstheme="minorHAnsi"/>
          <w:b/>
          <w:bCs/>
          <w:color w:val="000000" w:themeColor="text1"/>
        </w:rPr>
        <w:t>capacitate de management de proiect</w:t>
      </w:r>
      <w:r w:rsidR="00B575CD" w:rsidRPr="003626BC">
        <w:rPr>
          <w:rFonts w:asciiTheme="minorHAnsi" w:hAnsiTheme="minorHAnsi" w:cstheme="minorHAnsi"/>
          <w:color w:val="000000" w:themeColor="text1"/>
        </w:rPr>
        <w:t xml:space="preserve"> </w:t>
      </w:r>
      <w:r w:rsidR="00B575CD" w:rsidRPr="003626BC">
        <w:rPr>
          <w:rFonts w:asciiTheme="minorHAnsi" w:hAnsiTheme="minorHAnsi" w:cstheme="minorHAnsi"/>
          <w:b/>
          <w:bCs/>
          <w:color w:val="000000" w:themeColor="text1"/>
        </w:rPr>
        <w:t>și capacitate tehnică</w:t>
      </w:r>
      <w:r w:rsidR="00B575CD" w:rsidRPr="003626BC">
        <w:rPr>
          <w:rFonts w:asciiTheme="minorHAnsi" w:hAnsiTheme="minorHAnsi" w:cstheme="minorHAnsi"/>
          <w:color w:val="000000" w:themeColor="text1"/>
        </w:rPr>
        <w:t xml:space="preserve"> pentru susținerea activităților proiectului și/sau se angajează să asigure din surse externe serviciile și/sau personalul necesar pentru implementarea optimă a activităților proiectului.</w:t>
      </w:r>
      <w:r w:rsidR="00BD78F4" w:rsidRPr="003626BC">
        <w:rPr>
          <w:rFonts w:asciiTheme="minorHAnsi" w:hAnsiTheme="minorHAnsi" w:cstheme="minorHAnsi"/>
          <w:color w:val="000000" w:themeColor="text1"/>
        </w:rPr>
        <w:t xml:space="preserve"> </w:t>
      </w:r>
    </w:p>
    <w:p w14:paraId="77555225" w14:textId="40DACAA6" w:rsidR="00B575CD" w:rsidRPr="003626BC" w:rsidRDefault="0030382A" w:rsidP="009D18F1">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A</w:t>
      </w:r>
      <w:r w:rsidR="00E22808" w:rsidRPr="003626BC">
        <w:rPr>
          <w:rFonts w:asciiTheme="minorHAnsi" w:hAnsiTheme="minorHAnsi" w:cstheme="minorHAnsi"/>
          <w:color w:val="000000" w:themeColor="text1"/>
        </w:rPr>
        <w:t xml:space="preserve">re </w:t>
      </w:r>
      <w:r w:rsidR="00B575CD" w:rsidRPr="003626BC">
        <w:rPr>
          <w:rFonts w:asciiTheme="minorHAnsi" w:hAnsiTheme="minorHAnsi" w:cstheme="minorHAnsi"/>
          <w:b/>
          <w:bCs/>
          <w:color w:val="000000" w:themeColor="text1"/>
        </w:rPr>
        <w:t>capacitatea financiară</w:t>
      </w:r>
      <w:r w:rsidR="00B575CD" w:rsidRPr="003626BC">
        <w:rPr>
          <w:rFonts w:asciiTheme="minorHAnsi" w:hAnsiTheme="minorHAnsi" w:cstheme="minorHAnsi"/>
          <w:color w:val="000000" w:themeColor="text1"/>
        </w:rPr>
        <w:t xml:space="preserve"> de a asigura:</w:t>
      </w:r>
    </w:p>
    <w:p w14:paraId="7517379C" w14:textId="53E46DBC" w:rsidR="00064760" w:rsidRPr="003626BC" w:rsidRDefault="00064760"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contribuţia proprie la valoarea eligibilă a proiectului</w:t>
      </w:r>
      <w:r w:rsidR="00964F18" w:rsidRPr="003626BC">
        <w:rPr>
          <w:rFonts w:asciiTheme="minorHAnsi" w:hAnsiTheme="minorHAnsi" w:cstheme="minorHAnsi"/>
          <w:color w:val="000000" w:themeColor="text1"/>
        </w:rPr>
        <w:t xml:space="preserve"> declarată în secțiunea Buget proiect din Cererea de Finanțare</w:t>
      </w:r>
      <w:r w:rsidR="005D2DD1" w:rsidRPr="003626BC">
        <w:rPr>
          <w:rFonts w:asciiTheme="minorHAnsi" w:hAnsiTheme="minorHAnsi" w:cstheme="minorHAnsi"/>
          <w:color w:val="000000" w:themeColor="text1"/>
        </w:rPr>
        <w:t>;</w:t>
      </w:r>
    </w:p>
    <w:p w14:paraId="0D2A560E" w14:textId="0922B218" w:rsidR="00064760" w:rsidRPr="003626BC" w:rsidRDefault="00064760"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finanţarea cheltuielilor neeligibile ale proiectului, unde este cazul</w:t>
      </w:r>
      <w:r w:rsidR="005D2DD1" w:rsidRPr="003626BC">
        <w:rPr>
          <w:rFonts w:asciiTheme="minorHAnsi" w:hAnsiTheme="minorHAnsi" w:cstheme="minorHAnsi"/>
          <w:color w:val="000000" w:themeColor="text1"/>
        </w:rPr>
        <w:t>;</w:t>
      </w:r>
      <w:r w:rsidRPr="003626BC">
        <w:rPr>
          <w:rFonts w:asciiTheme="minorHAnsi" w:hAnsiTheme="minorHAnsi" w:cstheme="minorHAnsi"/>
          <w:color w:val="000000" w:themeColor="text1"/>
        </w:rPr>
        <w:t xml:space="preserve"> </w:t>
      </w:r>
    </w:p>
    <w:p w14:paraId="4E528D75" w14:textId="07580B94" w:rsidR="0050734D" w:rsidRPr="003626BC" w:rsidRDefault="0050734D"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resursele financiare necesare implementării optime a proiectului în condiţiile rambursării ulterioare a cheltuielilor eligibile, în conformitate cu prevederile legale și ale contractului de finanțare;</w:t>
      </w:r>
    </w:p>
    <w:p w14:paraId="246CA1C8" w14:textId="6DACC3FC" w:rsidR="00BF0B6F" w:rsidRPr="003626BC" w:rsidRDefault="00043A0A" w:rsidP="009D18F1">
      <w:pPr>
        <w:pStyle w:val="ListParagraph"/>
        <w:numPr>
          <w:ilvl w:val="1"/>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costurile implicate de asigurarea caracterului durabil al proiectului</w:t>
      </w:r>
      <w:r w:rsidR="00B575CD" w:rsidRPr="003626BC">
        <w:rPr>
          <w:rFonts w:asciiTheme="minorHAnsi" w:hAnsiTheme="minorHAnsi" w:cstheme="minorHAnsi"/>
          <w:color w:val="000000" w:themeColor="text1"/>
        </w:rPr>
        <w:t>, costurile de întreținere, operare și mentenanță a echipamentelor, pe toată perioada de durabilitate a contractului de finanțare</w:t>
      </w:r>
      <w:r w:rsidR="00BF0B6F" w:rsidRPr="003626BC">
        <w:rPr>
          <w:rFonts w:asciiTheme="minorHAnsi" w:hAnsiTheme="minorHAnsi" w:cstheme="minorHAnsi"/>
          <w:color w:val="000000" w:themeColor="text1"/>
        </w:rPr>
        <w:t>.</w:t>
      </w:r>
    </w:p>
    <w:p w14:paraId="7E68BEF0" w14:textId="1C77381D" w:rsidR="00576E38" w:rsidRPr="003626BC" w:rsidRDefault="00BF1AD9" w:rsidP="00BF1AD9">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D</w:t>
      </w:r>
      <w:r w:rsidR="00576E38" w:rsidRPr="003626BC">
        <w:rPr>
          <w:rFonts w:asciiTheme="minorHAnsi" w:hAnsiTheme="minorHAnsi" w:cstheme="minorHAnsi"/>
          <w:color w:val="000000" w:themeColor="text1"/>
        </w:rPr>
        <w:t>ețin</w:t>
      </w:r>
      <w:r w:rsidRPr="003626BC">
        <w:rPr>
          <w:rFonts w:asciiTheme="minorHAnsi" w:hAnsiTheme="minorHAnsi" w:cstheme="minorHAnsi"/>
          <w:color w:val="000000" w:themeColor="text1"/>
        </w:rPr>
        <w:t>e</w:t>
      </w:r>
      <w:r w:rsidR="00576E38" w:rsidRPr="003626BC">
        <w:rPr>
          <w:rFonts w:asciiTheme="minorHAnsi" w:hAnsiTheme="minorHAnsi" w:cstheme="minorHAnsi"/>
          <w:color w:val="000000" w:themeColor="text1"/>
        </w:rPr>
        <w:t xml:space="preserve"> </w:t>
      </w:r>
      <w:r w:rsidR="00576E38" w:rsidRPr="003626BC">
        <w:rPr>
          <w:rFonts w:asciiTheme="minorHAnsi" w:hAnsiTheme="minorHAnsi" w:cstheme="minorHAnsi"/>
          <w:b/>
          <w:bCs/>
          <w:color w:val="000000" w:themeColor="text1"/>
        </w:rPr>
        <w:t>dreptul legal de a desfășura activitățile</w:t>
      </w:r>
      <w:r w:rsidR="00576E38" w:rsidRPr="003626BC">
        <w:rPr>
          <w:rFonts w:asciiTheme="minorHAnsi" w:hAnsiTheme="minorHAnsi" w:cstheme="minorHAnsi"/>
          <w:color w:val="000000" w:themeColor="text1"/>
        </w:rPr>
        <w:t xml:space="preserv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1371F9A5" w14:textId="62115BB9" w:rsidR="00576E38" w:rsidRPr="003626BC" w:rsidRDefault="00576E38" w:rsidP="00BF1AD9">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Se angajează, prin reprezentantul său legal, sub incidența prevederilor din dreptul penal și civil, în special cele care privesc falsul în declarații și falsul intelectual, că </w:t>
      </w:r>
      <w:r w:rsidRPr="003626BC">
        <w:rPr>
          <w:rFonts w:asciiTheme="minorHAnsi" w:hAnsiTheme="minorHAnsi" w:cstheme="minorHAnsi"/>
          <w:b/>
          <w:bCs/>
          <w:color w:val="000000" w:themeColor="text1"/>
        </w:rPr>
        <w:t>îndeplinește condițiile de eligibilitate</w:t>
      </w:r>
      <w:r w:rsidRPr="003626BC">
        <w:rPr>
          <w:rFonts w:asciiTheme="minorHAnsi" w:hAnsiTheme="minorHAnsi" w:cstheme="minorHAnsi"/>
          <w:color w:val="000000" w:themeColor="text1"/>
        </w:rPr>
        <w:t xml:space="preserve"> prevăzute în cadrul PTJ</w:t>
      </w:r>
      <w:r w:rsidR="00D24031" w:rsidRPr="003626BC">
        <w:rPr>
          <w:rFonts w:asciiTheme="minorHAnsi" w:hAnsiTheme="minorHAnsi" w:cstheme="minorHAnsi"/>
          <w:color w:val="000000" w:themeColor="text1"/>
        </w:rPr>
        <w:t>.</w:t>
      </w:r>
    </w:p>
    <w:p w14:paraId="04856430" w14:textId="579C1027" w:rsidR="00576E38" w:rsidRPr="003626BC" w:rsidRDefault="00576E38" w:rsidP="000323A5">
      <w:pPr>
        <w:pStyle w:val="ListParagraph"/>
        <w:numPr>
          <w:ilvl w:val="0"/>
          <w:numId w:val="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A luat la cunoștință, prin reprezentantul său legal, asupra tuturor </w:t>
      </w:r>
      <w:r w:rsidRPr="003626BC">
        <w:rPr>
          <w:rFonts w:asciiTheme="minorHAnsi" w:hAnsiTheme="minorHAnsi" w:cstheme="minorHAnsi"/>
          <w:b/>
          <w:bCs/>
          <w:color w:val="000000" w:themeColor="text1"/>
        </w:rPr>
        <w:t>condițiilor și criteriilor de verificare și selecție</w:t>
      </w:r>
      <w:r w:rsidRPr="003626BC">
        <w:rPr>
          <w:rFonts w:asciiTheme="minorHAnsi" w:hAnsiTheme="minorHAnsi" w:cstheme="minorHAnsi"/>
          <w:color w:val="000000" w:themeColor="text1"/>
        </w:rPr>
        <w:t xml:space="preserve"> prevăzute în cadrul ghidului solicitantului, precum și în cadrul PTJ, asumându-și riscul respingerii de la finanțare a proiectului în cazul neîndeplinirii acestora.</w:t>
      </w:r>
    </w:p>
    <w:p w14:paraId="24D35ED6" w14:textId="47090423" w:rsidR="00061998" w:rsidRPr="003626BC" w:rsidRDefault="00061998" w:rsidP="009D18F1">
      <w:pPr>
        <w:snapToGrid w:val="0"/>
        <w:ind w:left="284"/>
        <w:rPr>
          <w:rFonts w:asciiTheme="minorHAnsi" w:hAnsiTheme="minorHAnsi" w:cstheme="minorHAnsi"/>
          <w:color w:val="000000" w:themeColor="text1"/>
        </w:rPr>
      </w:pPr>
      <w:r w:rsidRPr="003626BC">
        <w:rPr>
          <w:rFonts w:asciiTheme="minorHAnsi" w:hAnsiTheme="minorHAnsi" w:cstheme="minorHAnsi"/>
          <w:b/>
          <w:color w:val="000000" w:themeColor="text1"/>
        </w:rPr>
        <w:t>A.2 Proiectul:</w:t>
      </w:r>
    </w:p>
    <w:p w14:paraId="36746AD2" w14:textId="46AE6D41" w:rsidR="00FD0648" w:rsidRPr="00A95938" w:rsidRDefault="00FD0648" w:rsidP="00620C8A">
      <w:pPr>
        <w:pStyle w:val="ListParagraph"/>
        <w:numPr>
          <w:ilvl w:val="0"/>
          <w:numId w:val="34"/>
        </w:numPr>
        <w:snapToGrid w:val="0"/>
        <w:contextualSpacing w:val="0"/>
        <w:rPr>
          <w:rFonts w:asciiTheme="minorHAnsi" w:hAnsiTheme="minorHAnsi" w:cstheme="minorHAnsi"/>
          <w:color w:val="000000" w:themeColor="text1"/>
          <w:lang w:val="it-IT"/>
        </w:rPr>
      </w:pPr>
      <w:r w:rsidRPr="00A95938">
        <w:rPr>
          <w:rFonts w:asciiTheme="minorHAnsi" w:hAnsiTheme="minorHAnsi" w:cstheme="minorHAnsi"/>
          <w:color w:val="000000" w:themeColor="text1"/>
          <w:lang w:val="it-IT"/>
        </w:rPr>
        <w:t xml:space="preserve">la </w:t>
      </w:r>
      <w:r w:rsidRPr="00A95938">
        <w:rPr>
          <w:rFonts w:asciiTheme="minorHAnsi" w:hAnsiTheme="minorHAnsi" w:cstheme="minorHAnsi"/>
          <w:b/>
          <w:bCs/>
          <w:color w:val="000000" w:themeColor="text1"/>
          <w:lang w:val="it-IT"/>
        </w:rPr>
        <w:t>îndeplinirea obiectivului apelului de proiecte</w:t>
      </w:r>
      <w:r w:rsidRPr="00A95938">
        <w:rPr>
          <w:rFonts w:asciiTheme="minorHAnsi" w:hAnsiTheme="minorHAnsi" w:cstheme="minorHAnsi"/>
          <w:color w:val="000000" w:themeColor="text1"/>
          <w:lang w:val="it-IT"/>
        </w:rPr>
        <w:t xml:space="preserve"> definit în cadrul secțiunii </w:t>
      </w:r>
      <w:r w:rsidR="000C0C22" w:rsidRPr="00A95938">
        <w:rPr>
          <w:rFonts w:asciiTheme="minorHAnsi" w:hAnsiTheme="minorHAnsi" w:cstheme="minorHAnsi"/>
          <w:color w:val="000000" w:themeColor="text1"/>
          <w:lang w:val="it-IT"/>
        </w:rPr>
        <w:t>2.2</w:t>
      </w:r>
      <w:r w:rsidRPr="00A95938">
        <w:rPr>
          <w:rFonts w:asciiTheme="minorHAnsi" w:hAnsiTheme="minorHAnsi" w:cstheme="minorHAnsi"/>
          <w:color w:val="000000" w:themeColor="text1"/>
          <w:lang w:val="it-IT"/>
        </w:rPr>
        <w:t xml:space="preserve"> din Ghidul solicitantului.</w:t>
      </w:r>
    </w:p>
    <w:p w14:paraId="1660ECE2" w14:textId="1EA11802" w:rsidR="009B7B01" w:rsidRPr="003626BC" w:rsidRDefault="00E22808"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I</w:t>
      </w:r>
      <w:r w:rsidR="00554837" w:rsidRPr="003626BC">
        <w:rPr>
          <w:rFonts w:asciiTheme="minorHAnsi" w:hAnsiTheme="minorHAnsi" w:cstheme="minorHAnsi"/>
          <w:color w:val="000000" w:themeColor="text1"/>
        </w:rPr>
        <w:t xml:space="preserve">nclude tipuri de </w:t>
      </w:r>
      <w:r w:rsidR="007B542C" w:rsidRPr="003626BC">
        <w:rPr>
          <w:rFonts w:asciiTheme="minorHAnsi" w:hAnsiTheme="minorHAnsi" w:cstheme="minorHAnsi"/>
          <w:b/>
          <w:bCs/>
          <w:color w:val="000000" w:themeColor="text1"/>
        </w:rPr>
        <w:t xml:space="preserve">activități </w:t>
      </w:r>
      <w:r w:rsidR="00554837" w:rsidRPr="003626BC">
        <w:rPr>
          <w:rFonts w:asciiTheme="minorHAnsi" w:hAnsiTheme="minorHAnsi" w:cstheme="minorHAnsi"/>
          <w:b/>
          <w:bCs/>
          <w:color w:val="000000" w:themeColor="text1"/>
        </w:rPr>
        <w:t>eligibile</w:t>
      </w:r>
      <w:r w:rsidR="00602F81" w:rsidRPr="003626BC">
        <w:rPr>
          <w:rFonts w:asciiTheme="minorHAnsi" w:hAnsiTheme="minorHAnsi" w:cstheme="minorHAnsi"/>
          <w:color w:val="000000" w:themeColor="text1"/>
        </w:rPr>
        <w:t>, respectiv activități de bază</w:t>
      </w:r>
      <w:r w:rsidR="009B7B01" w:rsidRPr="003626BC">
        <w:rPr>
          <w:rFonts w:asciiTheme="minorHAnsi" w:hAnsiTheme="minorHAnsi" w:cstheme="minorHAnsi"/>
          <w:color w:val="000000" w:themeColor="text1"/>
        </w:rPr>
        <w:t xml:space="preserve"> </w:t>
      </w:r>
      <w:r w:rsidR="00554837" w:rsidRPr="003626BC">
        <w:rPr>
          <w:rFonts w:asciiTheme="minorHAnsi" w:hAnsiTheme="minorHAnsi" w:cstheme="minorHAnsi"/>
          <w:color w:val="000000" w:themeColor="text1"/>
        </w:rPr>
        <w:t xml:space="preserve">potrivit </w:t>
      </w:r>
      <w:r w:rsidR="00301EED" w:rsidRPr="003626BC">
        <w:rPr>
          <w:rFonts w:asciiTheme="minorHAnsi" w:hAnsiTheme="minorHAnsi" w:cstheme="minorHAnsi"/>
          <w:color w:val="000000" w:themeColor="text1"/>
        </w:rPr>
        <w:t>G</w:t>
      </w:r>
      <w:r w:rsidR="00554837" w:rsidRPr="003626BC">
        <w:rPr>
          <w:rFonts w:asciiTheme="minorHAnsi" w:hAnsiTheme="minorHAnsi" w:cstheme="minorHAnsi"/>
          <w:color w:val="000000" w:themeColor="text1"/>
        </w:rPr>
        <w:t>hidului solicitantului</w:t>
      </w:r>
      <w:r w:rsidR="00180A94" w:rsidRPr="003626BC">
        <w:rPr>
          <w:rFonts w:asciiTheme="minorHAnsi" w:hAnsiTheme="minorHAnsi" w:cstheme="minorHAnsi"/>
          <w:color w:val="000000" w:themeColor="text1"/>
        </w:rPr>
        <w:t>,</w:t>
      </w:r>
      <w:r w:rsidR="003E580D" w:rsidRPr="003626BC">
        <w:rPr>
          <w:rFonts w:asciiTheme="minorHAnsi" w:hAnsiTheme="minorHAnsi" w:cstheme="minorHAnsi"/>
          <w:color w:val="000000" w:themeColor="text1"/>
        </w:rPr>
        <w:t xml:space="preserve"> derulate în </w:t>
      </w:r>
      <w:r w:rsidR="003E580D" w:rsidRPr="003626BC">
        <w:rPr>
          <w:rFonts w:asciiTheme="minorHAnsi" w:hAnsiTheme="minorHAnsi" w:cstheme="minorHAnsi"/>
          <w:b/>
          <w:bCs/>
          <w:color w:val="000000" w:themeColor="text1"/>
        </w:rPr>
        <w:t>zonele vizate</w:t>
      </w:r>
      <w:r w:rsidR="003E580D" w:rsidRPr="003626BC">
        <w:rPr>
          <w:rFonts w:asciiTheme="minorHAnsi" w:hAnsiTheme="minorHAnsi" w:cstheme="minorHAnsi"/>
          <w:color w:val="000000" w:themeColor="text1"/>
        </w:rPr>
        <w:t xml:space="preserve"> de ape</w:t>
      </w:r>
      <w:r w:rsidR="00180A94" w:rsidRPr="003626BC">
        <w:rPr>
          <w:rFonts w:asciiTheme="minorHAnsi" w:hAnsiTheme="minorHAnsi" w:cstheme="minorHAnsi"/>
          <w:color w:val="000000" w:themeColor="text1"/>
        </w:rPr>
        <w:t>lurile de proiecte</w:t>
      </w:r>
      <w:r w:rsidR="001D6A0C" w:rsidRPr="003626BC">
        <w:rPr>
          <w:rFonts w:asciiTheme="minorHAnsi" w:hAnsiTheme="minorHAnsi" w:cstheme="minorHAnsi"/>
          <w:color w:val="000000" w:themeColor="text1"/>
        </w:rPr>
        <w:t xml:space="preserve">, iar activitatea de bază reprezintă minimum </w:t>
      </w:r>
      <w:r w:rsidR="000C0C22">
        <w:rPr>
          <w:rFonts w:asciiTheme="minorHAnsi" w:hAnsiTheme="minorHAnsi" w:cstheme="minorHAnsi"/>
          <w:color w:val="000000" w:themeColor="text1"/>
        </w:rPr>
        <w:t>7</w:t>
      </w:r>
      <w:r w:rsidR="0061246D" w:rsidRPr="003626BC">
        <w:rPr>
          <w:rFonts w:asciiTheme="minorHAnsi" w:hAnsiTheme="minorHAnsi" w:cstheme="minorHAnsi"/>
          <w:color w:val="000000" w:themeColor="text1"/>
        </w:rPr>
        <w:t>0</w:t>
      </w:r>
      <w:r w:rsidR="001D6A0C" w:rsidRPr="003626BC">
        <w:rPr>
          <w:rFonts w:asciiTheme="minorHAnsi" w:hAnsiTheme="minorHAnsi" w:cstheme="minorHAnsi"/>
          <w:color w:val="000000" w:themeColor="text1"/>
        </w:rPr>
        <w:t>% din bugetul eligibil al proiectului.</w:t>
      </w:r>
    </w:p>
    <w:p w14:paraId="407988C1" w14:textId="5110F821" w:rsidR="009B7B01" w:rsidRPr="003626BC" w:rsidRDefault="00E22808"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I</w:t>
      </w:r>
      <w:r w:rsidR="006467FD" w:rsidRPr="003626BC">
        <w:rPr>
          <w:rFonts w:asciiTheme="minorHAnsi" w:hAnsiTheme="minorHAnsi" w:cstheme="minorHAnsi"/>
          <w:color w:val="000000" w:themeColor="text1"/>
        </w:rPr>
        <w:t xml:space="preserve">nclude categorii </w:t>
      </w:r>
      <w:r w:rsidR="009B7B01" w:rsidRPr="003626BC">
        <w:rPr>
          <w:rFonts w:asciiTheme="minorHAnsi" w:hAnsiTheme="minorHAnsi" w:cstheme="minorHAnsi"/>
          <w:color w:val="000000" w:themeColor="text1"/>
        </w:rPr>
        <w:t xml:space="preserve">și subcategorii </w:t>
      </w:r>
      <w:r w:rsidR="00CF05A5" w:rsidRPr="003626BC">
        <w:rPr>
          <w:rFonts w:asciiTheme="minorHAnsi" w:hAnsiTheme="minorHAnsi" w:cstheme="minorHAnsi"/>
          <w:color w:val="000000" w:themeColor="text1"/>
        </w:rPr>
        <w:t xml:space="preserve">de cheltuieli eligibile </w:t>
      </w:r>
      <w:r w:rsidR="006467FD" w:rsidRPr="003626BC">
        <w:rPr>
          <w:rFonts w:asciiTheme="minorHAnsi" w:hAnsiTheme="minorHAnsi" w:cstheme="minorHAnsi"/>
          <w:color w:val="000000" w:themeColor="text1"/>
        </w:rPr>
        <w:t xml:space="preserve">care </w:t>
      </w:r>
      <w:r w:rsidR="00CF05A5" w:rsidRPr="003626BC">
        <w:rPr>
          <w:rFonts w:asciiTheme="minorHAnsi" w:hAnsiTheme="minorHAnsi" w:cstheme="minorHAnsi"/>
          <w:color w:val="000000" w:themeColor="text1"/>
        </w:rPr>
        <w:t xml:space="preserve">se încadrează în </w:t>
      </w:r>
      <w:r w:rsidR="00CF05A5" w:rsidRPr="003626BC">
        <w:rPr>
          <w:rFonts w:asciiTheme="minorHAnsi" w:hAnsiTheme="minorHAnsi" w:cstheme="minorHAnsi"/>
          <w:b/>
          <w:bCs/>
          <w:color w:val="000000" w:themeColor="text1"/>
        </w:rPr>
        <w:t>plafoanele</w:t>
      </w:r>
      <w:r w:rsidR="00CF05A5" w:rsidRPr="003626BC">
        <w:rPr>
          <w:rFonts w:asciiTheme="minorHAnsi" w:hAnsiTheme="minorHAnsi" w:cstheme="minorHAnsi"/>
          <w:color w:val="000000" w:themeColor="text1"/>
        </w:rPr>
        <w:t xml:space="preserve"> de cheltuieli eligibile potrivit Ghidului solicitantului</w:t>
      </w:r>
      <w:r w:rsidR="00D24031" w:rsidRPr="003626BC">
        <w:rPr>
          <w:rFonts w:asciiTheme="minorHAnsi" w:hAnsiTheme="minorHAnsi" w:cstheme="minorHAnsi"/>
          <w:color w:val="000000" w:themeColor="text1"/>
        </w:rPr>
        <w:t>.</w:t>
      </w:r>
    </w:p>
    <w:p w14:paraId="0687C5FA" w14:textId="46AB5B37" w:rsidR="0058360F" w:rsidRPr="003626BC" w:rsidRDefault="00E22808"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I</w:t>
      </w:r>
      <w:r w:rsidR="0058360F" w:rsidRPr="003626BC">
        <w:rPr>
          <w:rFonts w:asciiTheme="minorHAnsi" w:hAnsiTheme="minorHAnsi" w:cstheme="minorHAnsi"/>
          <w:color w:val="000000" w:themeColor="text1"/>
        </w:rPr>
        <w:t xml:space="preserve">nclude </w:t>
      </w:r>
      <w:r w:rsidR="0058360F" w:rsidRPr="003626BC">
        <w:rPr>
          <w:rFonts w:asciiTheme="minorHAnsi" w:hAnsiTheme="minorHAnsi" w:cstheme="minorHAnsi"/>
          <w:b/>
          <w:bCs/>
          <w:color w:val="000000" w:themeColor="text1"/>
        </w:rPr>
        <w:t>cheltuieli eligibile</w:t>
      </w:r>
      <w:r w:rsidR="0058360F" w:rsidRPr="003626BC">
        <w:rPr>
          <w:rFonts w:asciiTheme="minorHAnsi" w:hAnsiTheme="minorHAnsi" w:cstheme="minorHAnsi"/>
          <w:color w:val="000000" w:themeColor="text1"/>
        </w:rPr>
        <w:t xml:space="preserve"> care îndeplinesc cumulativ următoarele condiții cu caracter general:</w:t>
      </w:r>
    </w:p>
    <w:p w14:paraId="21C2CD5B" w14:textId="2AABBF8A" w:rsidR="0058360F"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 xml:space="preserve">respectă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w:t>
      </w:r>
    </w:p>
    <w:p w14:paraId="494CE51D" w14:textId="436A470C" w:rsidR="0058360F"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respectă prevederile art. 63 și, după caz, ale art. 20 alin. (1) lit. b) și c) din Regulamentul (UE) nr. 1.060/2021, cu modificările și completările ulterioare;</w:t>
      </w:r>
    </w:p>
    <w:p w14:paraId="25FE6733" w14:textId="7F89CF94" w:rsidR="0058360F"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 însoțite de facturi emise în conformitate cu prevederile </w:t>
      </w:r>
      <w:hyperlink r:id="rId8">
        <w:r w:rsidRPr="003626BC">
          <w:rPr>
            <w:rFonts w:asciiTheme="minorHAnsi" w:hAnsiTheme="minorHAnsi" w:cstheme="minorHAnsi"/>
            <w:color w:val="000000" w:themeColor="text1"/>
          </w:rPr>
          <w:t>Legii nr. 227/2015 privind Codul fiscal</w:t>
        </w:r>
      </w:hyperlink>
      <w:r w:rsidRPr="003626BC">
        <w:rPr>
          <w:rFonts w:asciiTheme="minorHAnsi" w:hAnsiTheme="minorHAnsi" w:cstheme="minorHAnsi"/>
          <w:color w:val="000000" w:themeColor="text1"/>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Pr="003626BC">
        <w:rPr>
          <w:rFonts w:asciiTheme="minorHAnsi" w:hAnsiTheme="minorHAnsi" w:cstheme="minorHAnsi"/>
          <w:color w:val="000000" w:themeColor="text1"/>
        </w:rPr>
        <w:lastRenderedPageBreak/>
        <w:t>cheltuielilor prevăzute la art. 3, precum și formelor de sprijin prevăzute la art. 5 din HG nr. 873/2022;</w:t>
      </w:r>
    </w:p>
    <w:p w14:paraId="2BC9C4F4" w14:textId="54CA2178" w:rsidR="0058360F"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 însoțite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76958BAB" w14:textId="45754FC7" w:rsidR="0058360F" w:rsidRPr="003626BC" w:rsidRDefault="00C35B40"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w:t>
      </w:r>
      <w:r w:rsidR="0058360F" w:rsidRPr="003626BC">
        <w:rPr>
          <w:rFonts w:asciiTheme="minorHAnsi" w:hAnsiTheme="minorHAnsi" w:cstheme="minorHAnsi"/>
          <w:color w:val="000000" w:themeColor="text1"/>
        </w:rPr>
        <w:t xml:space="preserve"> în conformitate cu prevederile programului;</w:t>
      </w:r>
    </w:p>
    <w:p w14:paraId="621C26D1" w14:textId="40825E88" w:rsidR="0058360F" w:rsidRPr="003626BC" w:rsidRDefault="00C35B40"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w:t>
      </w:r>
      <w:r w:rsidR="0058360F" w:rsidRPr="003626BC">
        <w:rPr>
          <w:rFonts w:asciiTheme="minorHAnsi" w:hAnsiTheme="minorHAnsi" w:cstheme="minorHAnsi"/>
          <w:color w:val="000000" w:themeColor="text1"/>
        </w:rPr>
        <w:t xml:space="preserve"> în conformitate cu prevederile contractului de finanțare;</w:t>
      </w:r>
    </w:p>
    <w:p w14:paraId="6D09F7F7" w14:textId="59AF25A4" w:rsidR="0058360F" w:rsidRPr="003626BC" w:rsidRDefault="00C35B40"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w:t>
      </w:r>
      <w:r w:rsidR="0058360F" w:rsidRPr="003626BC">
        <w:rPr>
          <w:rFonts w:asciiTheme="minorHAnsi" w:hAnsiTheme="minorHAnsi" w:cstheme="minorHAnsi"/>
          <w:color w:val="000000" w:themeColor="text1"/>
        </w:rPr>
        <w:t xml:space="preserve"> rezonabil</w:t>
      </w:r>
      <w:r w:rsidRPr="003626BC">
        <w:rPr>
          <w:rFonts w:asciiTheme="minorHAnsi" w:hAnsiTheme="minorHAnsi" w:cstheme="minorHAnsi"/>
          <w:color w:val="000000" w:themeColor="text1"/>
        </w:rPr>
        <w:t>e</w:t>
      </w:r>
      <w:r w:rsidR="0058360F" w:rsidRPr="003626BC">
        <w:rPr>
          <w:rFonts w:asciiTheme="minorHAnsi" w:hAnsiTheme="minorHAnsi" w:cstheme="minorHAnsi"/>
          <w:color w:val="000000" w:themeColor="text1"/>
        </w:rPr>
        <w:t xml:space="preserve"> și necesar</w:t>
      </w:r>
      <w:r w:rsidRPr="003626BC">
        <w:rPr>
          <w:rFonts w:asciiTheme="minorHAnsi" w:hAnsiTheme="minorHAnsi" w:cstheme="minorHAnsi"/>
          <w:color w:val="000000" w:themeColor="text1"/>
        </w:rPr>
        <w:t>e</w:t>
      </w:r>
      <w:r w:rsidR="0058360F" w:rsidRPr="003626BC">
        <w:rPr>
          <w:rFonts w:asciiTheme="minorHAnsi" w:hAnsiTheme="minorHAnsi" w:cstheme="minorHAnsi"/>
          <w:color w:val="000000" w:themeColor="text1"/>
        </w:rPr>
        <w:t xml:space="preserve"> realizării operațiunii;</w:t>
      </w:r>
    </w:p>
    <w:p w14:paraId="327AA8FB" w14:textId="5BD4E83A" w:rsidR="0058360F" w:rsidRPr="003626BC" w:rsidRDefault="00C35B40"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r</w:t>
      </w:r>
      <w:r w:rsidR="0058360F" w:rsidRPr="003626BC">
        <w:rPr>
          <w:rFonts w:asciiTheme="minorHAnsi" w:hAnsiTheme="minorHAnsi" w:cstheme="minorHAnsi"/>
          <w:color w:val="000000" w:themeColor="text1"/>
        </w:rPr>
        <w:t>espect</w:t>
      </w:r>
      <w:r w:rsidRPr="003626BC">
        <w:rPr>
          <w:rFonts w:asciiTheme="minorHAnsi" w:hAnsiTheme="minorHAnsi" w:cstheme="minorHAnsi"/>
          <w:color w:val="000000" w:themeColor="text1"/>
        </w:rPr>
        <w:t>ă</w:t>
      </w:r>
      <w:r w:rsidR="0058360F" w:rsidRPr="003626BC">
        <w:rPr>
          <w:rFonts w:asciiTheme="minorHAnsi" w:hAnsiTheme="minorHAnsi" w:cstheme="minorHAnsi"/>
          <w:color w:val="000000" w:themeColor="text1"/>
        </w:rPr>
        <w:t xml:space="preserve"> prevederile legislației Uniunii Europene și legislației naționale aplicabile;</w:t>
      </w:r>
    </w:p>
    <w:p w14:paraId="26B16E8A" w14:textId="1289B28E" w:rsidR="0058360F"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sunt înregistrate în contabilitatea beneficiarului, cu respectarea prevederilor art. 74 alin. (1) lit. a) pct. (i) din Regulamentul (UE) nr. 1.060/2021, cu excepția formelor de sprijin prevăzute la art. 5 alin. (2) din HG nr. 873/2022.</w:t>
      </w:r>
    </w:p>
    <w:p w14:paraId="1072F565" w14:textId="3101E477" w:rsidR="000B47DB" w:rsidRPr="003626BC" w:rsidRDefault="0058360F" w:rsidP="009D18F1">
      <w:pPr>
        <w:numPr>
          <w:ilvl w:val="0"/>
          <w:numId w:val="26"/>
        </w:numPr>
        <w:pBdr>
          <w:top w:val="nil"/>
          <w:left w:val="nil"/>
          <w:bottom w:val="nil"/>
          <w:right w:val="nil"/>
          <w:between w:val="nil"/>
        </w:pBdr>
        <w:snapToGrid w:val="0"/>
        <w:ind w:left="1418"/>
        <w:rPr>
          <w:rFonts w:asciiTheme="minorHAnsi" w:hAnsiTheme="minorHAnsi" w:cstheme="minorHAnsi"/>
          <w:color w:val="000000" w:themeColor="text1"/>
        </w:rPr>
      </w:pPr>
      <w:r w:rsidRPr="003626BC">
        <w:rPr>
          <w:rFonts w:asciiTheme="minorHAnsi" w:hAnsiTheme="minorHAnsi" w:cstheme="minorHAnsi"/>
          <w:color w:val="000000" w:themeColor="text1"/>
        </w:rPr>
        <w:t>nu sunt contrare prevederilor dreptului aplicabil al Uniunii Europene sau legislației naționale care vizează aplicarea dreptului Uniunii, în privinţa eligibilității, regularității, gestiunii sau controlului operațiunilor şi cheltuielilor.</w:t>
      </w:r>
    </w:p>
    <w:p w14:paraId="1655A4E9" w14:textId="77777777" w:rsidR="003626BC" w:rsidRDefault="00FC3898" w:rsidP="003626BC">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Nu a fost </w:t>
      </w:r>
      <w:r w:rsidRPr="003626BC">
        <w:rPr>
          <w:rFonts w:asciiTheme="minorHAnsi" w:hAnsiTheme="minorHAnsi" w:cstheme="minorHAnsi"/>
          <w:b/>
          <w:bCs/>
          <w:color w:val="000000" w:themeColor="text1"/>
        </w:rPr>
        <w:t>încheiat în mod fizic sau implementat integral</w:t>
      </w:r>
      <w:r w:rsidRPr="003626BC">
        <w:rPr>
          <w:rFonts w:asciiTheme="minorHAnsi" w:hAnsiTheme="minorHAnsi" w:cstheme="minorHAnsi"/>
          <w:color w:val="000000" w:themeColor="text1"/>
        </w:rPr>
        <w:t xml:space="preserve"> înainte de depunerea cererii de finanțare în cadrul PTJ 2021-2027.</w:t>
      </w:r>
    </w:p>
    <w:p w14:paraId="13DD0B37" w14:textId="1B4DE4F7" w:rsidR="000B3ACE" w:rsidRPr="003626BC" w:rsidRDefault="000B3ACE" w:rsidP="003626BC">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Are completate toate </w:t>
      </w:r>
      <w:r w:rsidRPr="003626BC">
        <w:rPr>
          <w:rFonts w:asciiTheme="minorHAnsi" w:hAnsiTheme="minorHAnsi" w:cstheme="minorHAnsi"/>
          <w:b/>
          <w:bCs/>
          <w:color w:val="000000" w:themeColor="text1"/>
        </w:rPr>
        <w:t>secțiunile aplicabile</w:t>
      </w:r>
      <w:r w:rsidRPr="003626BC">
        <w:rPr>
          <w:rFonts w:asciiTheme="minorHAnsi" w:hAnsiTheme="minorHAnsi" w:cstheme="minorHAnsi"/>
          <w:color w:val="000000" w:themeColor="text1"/>
        </w:rPr>
        <w:t xml:space="preserve"> cererii de finanțare pentru specificul apelului de proiecte cu datele solicitate în Ghidul solicitantului. Acolo unde există </w:t>
      </w:r>
      <w:r w:rsidRPr="003626BC">
        <w:rPr>
          <w:rFonts w:asciiTheme="minorHAnsi" w:hAnsiTheme="minorHAnsi" w:cstheme="minorHAnsi"/>
          <w:b/>
          <w:bCs/>
          <w:color w:val="000000" w:themeColor="text1"/>
        </w:rPr>
        <w:t>formate standard</w:t>
      </w:r>
      <w:r w:rsidRPr="003626BC">
        <w:rPr>
          <w:rFonts w:asciiTheme="minorHAnsi" w:hAnsiTheme="minorHAnsi" w:cstheme="minorHAnsi"/>
          <w:color w:val="000000" w:themeColor="text1"/>
        </w:rPr>
        <w:t xml:space="preserve"> pentru anexe, acestea respectă modelul din Ghidul solicitantului, sunt  completate şi semnate conform respectivelor formate, iar informațiile prezentate să fie corecte.</w:t>
      </w:r>
    </w:p>
    <w:p w14:paraId="239875E2" w14:textId="67ED40D5" w:rsidR="00341C39" w:rsidRPr="003626BC" w:rsidRDefault="006C63A6"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B</w:t>
      </w:r>
      <w:r w:rsidR="00341C39" w:rsidRPr="003626BC">
        <w:rPr>
          <w:rFonts w:asciiTheme="minorHAnsi" w:hAnsiTheme="minorHAnsi" w:cstheme="minorHAnsi"/>
          <w:color w:val="000000" w:themeColor="text1"/>
        </w:rPr>
        <w:t xml:space="preserve">ugetul pentru proiectul propus respectă indicațiile privind </w:t>
      </w:r>
      <w:r w:rsidR="00341C39" w:rsidRPr="003626BC">
        <w:rPr>
          <w:rFonts w:asciiTheme="minorHAnsi" w:hAnsiTheme="minorHAnsi" w:cstheme="minorHAnsi"/>
          <w:b/>
          <w:bCs/>
          <w:color w:val="000000" w:themeColor="text1"/>
        </w:rPr>
        <w:t>încadrarea în categoriile de cheltuieli</w:t>
      </w:r>
      <w:r w:rsidR="00341C39" w:rsidRPr="003626BC">
        <w:rPr>
          <w:rFonts w:asciiTheme="minorHAnsi" w:hAnsiTheme="minorHAnsi" w:cstheme="minorHAnsi"/>
          <w:color w:val="000000" w:themeColor="text1"/>
        </w:rPr>
        <w:t>,</w:t>
      </w:r>
      <w:r w:rsidR="002E2154" w:rsidRPr="003626BC">
        <w:rPr>
          <w:rFonts w:asciiTheme="minorHAnsi" w:hAnsiTheme="minorHAnsi" w:cstheme="minorHAnsi"/>
          <w:color w:val="000000" w:themeColor="text1"/>
        </w:rPr>
        <w:t xml:space="preserve"> </w:t>
      </w:r>
      <w:r w:rsidR="002E2154" w:rsidRPr="003626BC">
        <w:rPr>
          <w:rFonts w:asciiTheme="minorHAnsi" w:hAnsiTheme="minorHAnsi" w:cstheme="minorHAnsi"/>
          <w:b/>
          <w:bCs/>
          <w:color w:val="000000" w:themeColor="text1"/>
        </w:rPr>
        <w:t>fără dublarea</w:t>
      </w:r>
      <w:r w:rsidR="002E2154" w:rsidRPr="003626BC">
        <w:rPr>
          <w:rFonts w:asciiTheme="minorHAnsi" w:hAnsiTheme="minorHAnsi" w:cstheme="minorHAnsi"/>
          <w:color w:val="000000" w:themeColor="text1"/>
        </w:rPr>
        <w:t xml:space="preserve"> la finanțare a categoriilor similare de cheltuieli,</w:t>
      </w:r>
      <w:r w:rsidR="00341C39" w:rsidRPr="003626BC">
        <w:rPr>
          <w:rFonts w:asciiTheme="minorHAnsi" w:hAnsiTheme="minorHAnsi" w:cstheme="minorHAnsi"/>
          <w:color w:val="000000" w:themeColor="text1"/>
        </w:rPr>
        <w:t xml:space="preserve"> conform ghidului solicitantului și a anexelor la acestea.</w:t>
      </w:r>
    </w:p>
    <w:p w14:paraId="0801C4AD" w14:textId="204B1C14" w:rsidR="001815CA" w:rsidRPr="003626BC" w:rsidRDefault="0004091D"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Valoarea </w:t>
      </w:r>
      <w:r w:rsidR="00D12D1E" w:rsidRPr="003626BC">
        <w:rPr>
          <w:rFonts w:asciiTheme="minorHAnsi" w:hAnsiTheme="minorHAnsi" w:cstheme="minorHAnsi"/>
          <w:color w:val="000000" w:themeColor="text1"/>
        </w:rPr>
        <w:t xml:space="preserve">maximă eligibilă a proiectului </w:t>
      </w:r>
      <w:r w:rsidR="00D12D1E" w:rsidRPr="003626BC">
        <w:rPr>
          <w:rFonts w:asciiTheme="minorHAnsi" w:hAnsiTheme="minorHAnsi" w:cstheme="minorHAnsi"/>
          <w:b/>
          <w:bCs/>
          <w:color w:val="000000" w:themeColor="text1"/>
        </w:rPr>
        <w:t xml:space="preserve">nu depășește </w:t>
      </w:r>
      <w:r w:rsidR="00341C39" w:rsidRPr="003626BC">
        <w:rPr>
          <w:rFonts w:asciiTheme="minorHAnsi" w:hAnsiTheme="minorHAnsi" w:cstheme="minorHAnsi"/>
          <w:b/>
          <w:bCs/>
          <w:color w:val="000000" w:themeColor="text1"/>
        </w:rPr>
        <w:t>alocarea</w:t>
      </w:r>
      <w:r w:rsidR="00341C39" w:rsidRPr="003626BC">
        <w:rPr>
          <w:rFonts w:asciiTheme="minorHAnsi" w:hAnsiTheme="minorHAnsi" w:cstheme="minorHAnsi"/>
          <w:color w:val="000000" w:themeColor="text1"/>
        </w:rPr>
        <w:t xml:space="preserve"> apelului aferentă fiecărei priorități</w:t>
      </w:r>
      <w:r w:rsidR="000F4B27" w:rsidRPr="003626BC">
        <w:rPr>
          <w:rFonts w:asciiTheme="minorHAnsi" w:hAnsiTheme="minorHAnsi" w:cstheme="minorHAnsi"/>
          <w:color w:val="000000" w:themeColor="text1"/>
        </w:rPr>
        <w:t>, în conformitate cu prevederile Ghidului solicitantului</w:t>
      </w:r>
      <w:r w:rsidR="00AC0CAE" w:rsidRPr="003626BC">
        <w:rPr>
          <w:rFonts w:asciiTheme="minorHAnsi" w:hAnsiTheme="minorHAnsi" w:cstheme="minorHAnsi"/>
          <w:color w:val="000000" w:themeColor="text1"/>
        </w:rPr>
        <w:t>.</w:t>
      </w:r>
    </w:p>
    <w:p w14:paraId="681786FB" w14:textId="6E381A6C" w:rsidR="002212C1" w:rsidRPr="003626BC" w:rsidRDefault="00EA7DA0"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Dacă p</w:t>
      </w:r>
      <w:r w:rsidR="002212C1" w:rsidRPr="003626BC">
        <w:rPr>
          <w:rFonts w:asciiTheme="minorHAnsi" w:hAnsiTheme="minorHAnsi" w:cstheme="minorHAnsi"/>
          <w:color w:val="000000" w:themeColor="text1"/>
        </w:rPr>
        <w:t>roiectul include</w:t>
      </w:r>
      <w:r w:rsidR="0023619A" w:rsidRPr="003626BC">
        <w:rPr>
          <w:rFonts w:asciiTheme="minorHAnsi" w:hAnsiTheme="minorHAnsi" w:cstheme="minorHAnsi"/>
          <w:color w:val="000000" w:themeColor="text1"/>
        </w:rPr>
        <w:t xml:space="preserve"> </w:t>
      </w:r>
      <w:r w:rsidR="0023619A" w:rsidRPr="003626BC">
        <w:rPr>
          <w:rFonts w:asciiTheme="minorHAnsi" w:hAnsiTheme="minorHAnsi" w:cstheme="minorHAnsi"/>
          <w:b/>
          <w:bCs/>
          <w:color w:val="000000" w:themeColor="text1"/>
        </w:rPr>
        <w:t>costuri indirecte</w:t>
      </w:r>
      <w:r w:rsidR="0023619A" w:rsidRPr="003626BC">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 xml:space="preserve">acestea </w:t>
      </w:r>
      <w:r w:rsidR="00C35B40" w:rsidRPr="003626BC">
        <w:rPr>
          <w:rFonts w:asciiTheme="minorHAnsi" w:hAnsiTheme="minorHAnsi" w:cstheme="minorHAnsi"/>
          <w:color w:val="000000" w:themeColor="text1"/>
        </w:rPr>
        <w:t>sunt</w:t>
      </w:r>
      <w:r w:rsidRPr="003626BC">
        <w:rPr>
          <w:rFonts w:asciiTheme="minorHAnsi" w:hAnsiTheme="minorHAnsi" w:cstheme="minorHAnsi"/>
          <w:color w:val="000000" w:themeColor="text1"/>
        </w:rPr>
        <w:t xml:space="preserve"> calcula</w:t>
      </w:r>
      <w:r w:rsidR="00C35B40" w:rsidRPr="003626BC">
        <w:rPr>
          <w:rFonts w:asciiTheme="minorHAnsi" w:hAnsiTheme="minorHAnsi" w:cstheme="minorHAnsi"/>
          <w:color w:val="000000" w:themeColor="text1"/>
        </w:rPr>
        <w:t>te</w:t>
      </w:r>
      <w:r w:rsidRPr="003626BC">
        <w:rPr>
          <w:rFonts w:asciiTheme="minorHAnsi" w:hAnsiTheme="minorHAnsi" w:cstheme="minorHAnsi"/>
          <w:color w:val="000000" w:themeColor="text1"/>
        </w:rPr>
        <w:t xml:space="preserve"> aplicând o rată forfetară </w:t>
      </w:r>
      <w:r w:rsidR="0023619A" w:rsidRPr="003626BC">
        <w:rPr>
          <w:rFonts w:asciiTheme="minorHAnsi" w:hAnsiTheme="minorHAnsi" w:cstheme="minorHAnsi"/>
          <w:color w:val="000000" w:themeColor="text1"/>
        </w:rPr>
        <w:t xml:space="preserve"> de 7% din valoarea costurilor directe eligibile</w:t>
      </w:r>
      <w:r w:rsidR="002470F9" w:rsidRPr="003626BC">
        <w:rPr>
          <w:rFonts w:asciiTheme="minorHAnsi" w:hAnsiTheme="minorHAnsi" w:cstheme="minorHAnsi"/>
          <w:color w:val="000000" w:themeColor="text1"/>
        </w:rPr>
        <w:t>.</w:t>
      </w:r>
    </w:p>
    <w:p w14:paraId="6A7AE614" w14:textId="3942072D" w:rsidR="00341C39" w:rsidRPr="003626BC" w:rsidRDefault="00341C39"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b/>
          <w:bCs/>
          <w:color w:val="000000" w:themeColor="text1"/>
        </w:rPr>
        <w:t>Perioada de implementare</w:t>
      </w:r>
      <w:r w:rsidRPr="003626BC">
        <w:rPr>
          <w:rFonts w:asciiTheme="minorHAnsi" w:hAnsiTheme="minorHAnsi" w:cstheme="minorHAnsi"/>
          <w:color w:val="000000" w:themeColor="text1"/>
        </w:rPr>
        <w:t xml:space="preserve"> a activităților proiectului nu depășește 31 decembrie 2029, iar țintele pentru anul 2024 și 2029 ai indicatorilor obligatorii sunt respectate, în conformitate cu prevederile </w:t>
      </w:r>
      <w:r w:rsidR="00BD5C5D" w:rsidRPr="003626BC">
        <w:rPr>
          <w:rFonts w:asciiTheme="minorHAnsi" w:hAnsiTheme="minorHAnsi" w:cstheme="minorHAnsi"/>
          <w:color w:val="000000" w:themeColor="text1"/>
        </w:rPr>
        <w:t>G</w:t>
      </w:r>
      <w:r w:rsidRPr="003626BC">
        <w:rPr>
          <w:rFonts w:asciiTheme="minorHAnsi" w:hAnsiTheme="minorHAnsi" w:cstheme="minorHAnsi"/>
          <w:color w:val="000000" w:themeColor="text1"/>
        </w:rPr>
        <w:t>hidului solicitantului.</w:t>
      </w:r>
    </w:p>
    <w:p w14:paraId="07D98275" w14:textId="1016E6A1" w:rsidR="00341C39" w:rsidRPr="003626BC" w:rsidRDefault="00341C39"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b/>
          <w:bCs/>
          <w:color w:val="000000" w:themeColor="text1"/>
        </w:rPr>
        <w:t>Grupul țintă</w:t>
      </w:r>
      <w:r w:rsidRPr="003626BC">
        <w:rPr>
          <w:rFonts w:asciiTheme="minorHAnsi" w:hAnsiTheme="minorHAnsi" w:cstheme="minorHAnsi"/>
          <w:color w:val="000000" w:themeColor="text1"/>
        </w:rPr>
        <w:t xml:space="preserve"> al proiectului se încadrează în categoriile eligibile vizate de PTJ și </w:t>
      </w:r>
      <w:r w:rsidR="005F358D" w:rsidRPr="003626BC">
        <w:rPr>
          <w:rFonts w:asciiTheme="minorHAnsi" w:hAnsiTheme="minorHAnsi" w:cstheme="minorHAnsi"/>
          <w:color w:val="000000" w:themeColor="text1"/>
        </w:rPr>
        <w:t>în special a categoriilor prioritizate</w:t>
      </w:r>
      <w:r w:rsidR="00CC53EC" w:rsidRPr="003626BC">
        <w:rPr>
          <w:rFonts w:asciiTheme="minorHAnsi" w:hAnsiTheme="minorHAnsi" w:cstheme="minorHAnsi"/>
          <w:color w:val="000000" w:themeColor="text1"/>
        </w:rPr>
        <w:t>, conform G</w:t>
      </w:r>
      <w:r w:rsidRPr="003626BC">
        <w:rPr>
          <w:rFonts w:asciiTheme="minorHAnsi" w:hAnsiTheme="minorHAnsi" w:cstheme="minorHAnsi"/>
          <w:color w:val="000000" w:themeColor="text1"/>
        </w:rPr>
        <w:t>hidul</w:t>
      </w:r>
      <w:r w:rsidR="00CC53EC" w:rsidRPr="003626BC">
        <w:rPr>
          <w:rFonts w:asciiTheme="minorHAnsi" w:hAnsiTheme="minorHAnsi" w:cstheme="minorHAnsi"/>
          <w:color w:val="000000" w:themeColor="text1"/>
        </w:rPr>
        <w:t>ui</w:t>
      </w:r>
      <w:r w:rsidRPr="003626BC">
        <w:rPr>
          <w:rFonts w:asciiTheme="minorHAnsi" w:hAnsiTheme="minorHAnsi" w:cstheme="minorHAnsi"/>
          <w:color w:val="000000" w:themeColor="text1"/>
        </w:rPr>
        <w:t xml:space="preserve"> solicitantului.</w:t>
      </w:r>
    </w:p>
    <w:p w14:paraId="1FC54C02" w14:textId="62FC3F20" w:rsidR="00244DAC" w:rsidRPr="003626BC" w:rsidRDefault="007D5645" w:rsidP="009D18F1">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N</w:t>
      </w:r>
      <w:r w:rsidR="00782AC1" w:rsidRPr="003626BC">
        <w:rPr>
          <w:rFonts w:asciiTheme="minorHAnsi" w:hAnsiTheme="minorHAnsi" w:cstheme="minorHAnsi"/>
          <w:color w:val="000000" w:themeColor="text1"/>
        </w:rPr>
        <w:t xml:space="preserve">u a mai beneficiat de </w:t>
      </w:r>
      <w:r w:rsidR="00782AC1" w:rsidRPr="003626BC">
        <w:rPr>
          <w:rFonts w:asciiTheme="minorHAnsi" w:hAnsiTheme="minorHAnsi" w:cstheme="minorHAnsi"/>
          <w:b/>
          <w:bCs/>
          <w:color w:val="000000" w:themeColor="text1"/>
        </w:rPr>
        <w:t>finanțare publică</w:t>
      </w:r>
      <w:r w:rsidR="00782AC1" w:rsidRPr="003626BC">
        <w:rPr>
          <w:rFonts w:asciiTheme="minorHAnsi" w:hAnsiTheme="minorHAnsi" w:cstheme="minorHAnsi"/>
          <w:color w:val="000000" w:themeColor="text1"/>
        </w:rPr>
        <w:t xml:space="preserve"> în ultimii 5 ani înainte de data depunerii cererii de finanțare, pentru același tip de costuri eligibile asociate acelorași intervenții realizate asupra aceleiași infrastructuri/ aceluiaşi segment de infrastructură şi nu beneficiază de fonduri publice din alte surse de finanțare</w:t>
      </w:r>
      <w:r w:rsidR="007032E3" w:rsidRPr="003626BC">
        <w:rPr>
          <w:rFonts w:asciiTheme="minorHAnsi" w:hAnsiTheme="minorHAnsi" w:cstheme="minorHAnsi"/>
          <w:color w:val="000000" w:themeColor="text1"/>
        </w:rPr>
        <w:t xml:space="preserve">. </w:t>
      </w:r>
    </w:p>
    <w:p w14:paraId="5BA893BB" w14:textId="6EA43590" w:rsidR="00367B6C" w:rsidRPr="003626BC" w:rsidRDefault="00367B6C" w:rsidP="00367B6C">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Nu a mai beneficiat de </w:t>
      </w:r>
      <w:r w:rsidRPr="003626BC">
        <w:rPr>
          <w:rFonts w:asciiTheme="minorHAnsi" w:hAnsiTheme="minorHAnsi" w:cstheme="minorHAnsi"/>
          <w:b/>
          <w:bCs/>
          <w:color w:val="000000" w:themeColor="text1"/>
        </w:rPr>
        <w:t>finanţare publică</w:t>
      </w:r>
      <w:r w:rsidRPr="003626BC">
        <w:rPr>
          <w:rFonts w:asciiTheme="minorHAnsi" w:hAnsiTheme="minorHAnsi" w:cstheme="minorHAnsi"/>
          <w:color w:val="000000" w:themeColor="text1"/>
        </w:rPr>
        <w:t xml:space="preserve"> în ultimii 5 ani înainte de data depunerii cererii de finanţare, pentru aceleaşi </w:t>
      </w:r>
      <w:r w:rsidRPr="003626BC">
        <w:rPr>
          <w:rFonts w:asciiTheme="minorHAnsi" w:hAnsiTheme="minorHAnsi" w:cstheme="minorHAnsi"/>
          <w:b/>
          <w:bCs/>
          <w:color w:val="000000" w:themeColor="text1"/>
        </w:rPr>
        <w:t xml:space="preserve">cheltuieli asociate furnizării formării </w:t>
      </w:r>
      <w:r w:rsidRPr="003626BC">
        <w:rPr>
          <w:rFonts w:asciiTheme="minorHAnsi" w:hAnsiTheme="minorHAnsi" w:cstheme="minorHAnsi"/>
          <w:color w:val="000000" w:themeColor="text1"/>
        </w:rPr>
        <w:t xml:space="preserve">cu privire la procesul de tranziție aceleiași persoane (aceluiași CNP) şi nu beneficiază de fonduri publice din alte surse de finanţare.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w:t>
      </w:r>
      <w:r w:rsidRPr="003626BC">
        <w:rPr>
          <w:rFonts w:asciiTheme="minorHAnsi" w:hAnsiTheme="minorHAnsi" w:cstheme="minorHAnsi"/>
          <w:color w:val="000000" w:themeColor="text1"/>
        </w:rPr>
        <w:lastRenderedPageBreak/>
        <w:t>de formare pentru acea persoană să fie diferite și să se demonstreze legătura cu procesul de tranziție.</w:t>
      </w:r>
    </w:p>
    <w:p w14:paraId="3D1CEAE5" w14:textId="2CA7DAFC" w:rsidR="00367B6C" w:rsidRPr="003626BC" w:rsidRDefault="00367B6C" w:rsidP="00367B6C">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Respectă </w:t>
      </w:r>
      <w:r w:rsidRPr="003626BC">
        <w:rPr>
          <w:rFonts w:asciiTheme="minorHAnsi" w:hAnsiTheme="minorHAnsi" w:cstheme="minorHAnsi"/>
          <w:b/>
          <w:bCs/>
          <w:color w:val="000000" w:themeColor="text1"/>
        </w:rPr>
        <w:t>reglementările naţionale şi comunitare</w:t>
      </w:r>
      <w:r w:rsidRPr="003626BC">
        <w:rPr>
          <w:rFonts w:asciiTheme="minorHAnsi" w:hAnsiTheme="minorHAnsi" w:cstheme="minorHAnsi"/>
          <w:color w:val="000000" w:themeColor="text1"/>
        </w:rPr>
        <w:t xml:space="preserve"> privind eligibilitatea cheltuielilor, promovarea egalităţii de şanse şi politica nediscriminatorie; dezvoltarea durabilă, tehnologia informaţiei, achiziţiile publice, informare şi publicitate, GDPR, precum şi orice alte prevederi legale aplicabile fondurilor europene.</w:t>
      </w:r>
    </w:p>
    <w:p w14:paraId="3E7F1BAF" w14:textId="529F2566" w:rsidR="000B566E" w:rsidRPr="003626BC" w:rsidRDefault="003626BC" w:rsidP="00620C8A">
      <w:pPr>
        <w:pStyle w:val="ListParagraph"/>
        <w:numPr>
          <w:ilvl w:val="0"/>
          <w:numId w:val="34"/>
        </w:numPr>
        <w:snapToGrid w:val="0"/>
        <w:contextualSpacing w:val="0"/>
        <w:rPr>
          <w:rFonts w:asciiTheme="minorHAnsi" w:hAnsiTheme="minorHAnsi" w:cstheme="minorHAnsi"/>
          <w:color w:val="000000" w:themeColor="text1"/>
        </w:rPr>
      </w:pPr>
      <w:r>
        <w:rPr>
          <w:rFonts w:asciiTheme="minorHAnsi" w:hAnsiTheme="minorHAnsi" w:cstheme="minorHAnsi"/>
          <w:b/>
          <w:bCs/>
          <w:color w:val="000000" w:themeColor="text1"/>
        </w:rPr>
        <w:t>A</w:t>
      </w:r>
      <w:r w:rsidR="000B566E" w:rsidRPr="003626BC">
        <w:rPr>
          <w:rFonts w:asciiTheme="minorHAnsi" w:hAnsiTheme="minorHAnsi" w:cstheme="minorHAnsi"/>
          <w:b/>
          <w:bCs/>
          <w:color w:val="000000" w:themeColor="text1"/>
        </w:rPr>
        <w:t>ctivitățile demarate anterior depunerii cererii de finanțare</w:t>
      </w:r>
      <w:r w:rsidR="000B566E" w:rsidRPr="003626BC">
        <w:rPr>
          <w:rFonts w:asciiTheme="minorHAnsi" w:hAnsiTheme="minorHAnsi" w:cstheme="minorHAnsi"/>
          <w:color w:val="000000" w:themeColor="text1"/>
        </w:rPr>
        <w:t>: acestea au fost realizate cu respectarea prevederilor legislației aplicabile, potrivit art. 73, alin. 2, lit. (f) din Regulamentul (UE) nr. 1060/2021.</w:t>
      </w:r>
    </w:p>
    <w:p w14:paraId="607023E8" w14:textId="77777777" w:rsidR="00054947" w:rsidRPr="003626BC" w:rsidRDefault="00054947" w:rsidP="00620C8A">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Proiectul și activitățile sale au în vedere </w:t>
      </w:r>
      <w:r w:rsidRPr="003626BC">
        <w:rPr>
          <w:rFonts w:asciiTheme="minorHAnsi" w:hAnsiTheme="minorHAnsi" w:cstheme="minorHAnsi"/>
          <w:b/>
          <w:bCs/>
          <w:color w:val="000000" w:themeColor="text1"/>
        </w:rPr>
        <w:t>cel mai bun raport</w:t>
      </w:r>
      <w:r w:rsidRPr="003626BC">
        <w:rPr>
          <w:rFonts w:asciiTheme="minorHAnsi" w:hAnsiTheme="minorHAnsi" w:cstheme="minorHAnsi"/>
          <w:color w:val="000000" w:themeColor="text1"/>
        </w:rPr>
        <w:t xml:space="preserve"> între cuantumul sprijinului, activitățile desfășurate și îndeplinirea obiectivelor conform prevederilor prezentului ghid și a rezonabilității costurilor.</w:t>
      </w:r>
    </w:p>
    <w:p w14:paraId="6AC0601A" w14:textId="3E6AA461" w:rsidR="007D5645" w:rsidRPr="003626BC" w:rsidRDefault="00054947" w:rsidP="00620C8A">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Proiectul propus și activitățile cuprinse în cadrul acestuia nu afectează cele 6 </w:t>
      </w:r>
      <w:r w:rsidR="00437A0C" w:rsidRPr="003626BC">
        <w:rPr>
          <w:rFonts w:asciiTheme="minorHAnsi" w:hAnsiTheme="minorHAnsi" w:cstheme="minorHAnsi"/>
          <w:color w:val="000000" w:themeColor="text1"/>
        </w:rPr>
        <w:t xml:space="preserve">obiective </w:t>
      </w:r>
      <w:r w:rsidRPr="003626BC">
        <w:rPr>
          <w:rFonts w:asciiTheme="minorHAnsi" w:hAnsiTheme="minorHAnsi" w:cstheme="minorHAnsi"/>
          <w:color w:val="000000" w:themeColor="text1"/>
        </w:rPr>
        <w:t xml:space="preserve">din cadrul principiului </w:t>
      </w:r>
      <w:r w:rsidRPr="003626BC">
        <w:rPr>
          <w:rFonts w:asciiTheme="minorHAnsi" w:hAnsiTheme="minorHAnsi" w:cstheme="minorHAnsi"/>
          <w:b/>
          <w:bCs/>
          <w:color w:val="000000" w:themeColor="text1"/>
        </w:rPr>
        <w:t>DNSH</w:t>
      </w:r>
      <w:r w:rsidRPr="003626BC">
        <w:rPr>
          <w:rFonts w:asciiTheme="minorHAnsi" w:hAnsiTheme="minorHAnsi" w:cstheme="minorHAnsi"/>
          <w:color w:val="000000" w:themeColor="text1"/>
        </w:rPr>
        <w:t>.</w:t>
      </w:r>
    </w:p>
    <w:p w14:paraId="7920F388" w14:textId="7E41BC24" w:rsidR="00043FF1" w:rsidRPr="003626BC" w:rsidRDefault="00043FF1" w:rsidP="00620C8A">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Prevede măsuri de </w:t>
      </w:r>
      <w:r w:rsidRPr="003626BC">
        <w:rPr>
          <w:rFonts w:asciiTheme="minorHAnsi" w:hAnsiTheme="minorHAnsi" w:cstheme="minorHAnsi"/>
          <w:b/>
          <w:bCs/>
          <w:color w:val="000000" w:themeColor="text1"/>
        </w:rPr>
        <w:t>accesibilitate destinate tuturor utilizatorilor</w:t>
      </w:r>
      <w:r w:rsidRPr="003626BC">
        <w:rPr>
          <w:rFonts w:asciiTheme="minorHAnsi" w:hAnsiTheme="minorHAnsi" w:cstheme="minorHAnsi"/>
          <w:color w:val="000000" w:themeColor="text1"/>
        </w:rPr>
        <w:t>, inclusiv persoanelor cu nevoi speciale și cu mobilitate redusă, pentru nevăzători sau hipoacuzici, asigurarea procesului participativ transparent: activități de implicare a comunității locale, a cetățenilor și a părților interesate în procesul de planificare a revitalizării și regenerării urbane pentru zona care face obiectul investiției etc.</w:t>
      </w:r>
    </w:p>
    <w:p w14:paraId="6AD2C462" w14:textId="7B855A90" w:rsidR="000F71A3" w:rsidRPr="003626BC" w:rsidRDefault="000F71A3" w:rsidP="00620C8A">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Asigură </w:t>
      </w:r>
      <w:r w:rsidRPr="003626BC">
        <w:rPr>
          <w:rFonts w:asciiTheme="minorHAnsi" w:hAnsiTheme="minorHAnsi" w:cstheme="minorHAnsi"/>
          <w:b/>
          <w:bCs/>
          <w:color w:val="000000" w:themeColor="text1"/>
        </w:rPr>
        <w:t>reducerea cantităților de deșeuri</w:t>
      </w:r>
      <w:r w:rsidRPr="003626BC">
        <w:rPr>
          <w:rFonts w:asciiTheme="minorHAnsi" w:hAnsiTheme="minorHAnsi" w:cstheme="minorHAnsi"/>
          <w:color w:val="000000" w:themeColor="text1"/>
        </w:rPr>
        <w:t xml:space="preserve"> sau </w:t>
      </w:r>
      <w:r w:rsidRPr="003626BC">
        <w:rPr>
          <w:rFonts w:asciiTheme="minorHAnsi" w:hAnsiTheme="minorHAnsi" w:cstheme="minorHAnsi"/>
          <w:b/>
          <w:bCs/>
          <w:color w:val="000000" w:themeColor="text1"/>
        </w:rPr>
        <w:t>reutilizarea deșeurilor</w:t>
      </w:r>
      <w:r w:rsidRPr="003626BC">
        <w:rPr>
          <w:rFonts w:asciiTheme="minorHAnsi" w:hAnsiTheme="minorHAnsi" w:cstheme="minorHAnsi"/>
          <w:color w:val="000000" w:themeColor="text1"/>
        </w:rPr>
        <w:t xml:space="preserve"> rezultate ca urmare a acțiunilor/activităților de remedierea sau decontaminarea și reconversia siturilor contaminate sau a unor imobile industriale dezafectate, precum și garanții privind manevrarea și depozitarea lor corespunzătoare.</w:t>
      </w:r>
    </w:p>
    <w:p w14:paraId="5DC0CB08" w14:textId="40930A24" w:rsidR="000F71A3" w:rsidRPr="003626BC" w:rsidRDefault="000F71A3" w:rsidP="00620C8A">
      <w:pPr>
        <w:pStyle w:val="ListParagraph"/>
        <w:numPr>
          <w:ilvl w:val="0"/>
          <w:numId w:val="34"/>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Include </w:t>
      </w:r>
      <w:r w:rsidRPr="003626BC">
        <w:rPr>
          <w:rFonts w:asciiTheme="minorHAnsi" w:hAnsiTheme="minorHAnsi" w:cstheme="minorHAnsi"/>
          <w:b/>
          <w:bCs/>
          <w:color w:val="000000" w:themeColor="text1"/>
        </w:rPr>
        <w:t>măsurile de comunicare și vizibilitate</w:t>
      </w:r>
      <w:r w:rsidRPr="003626BC">
        <w:rPr>
          <w:rFonts w:asciiTheme="minorHAnsi" w:hAnsiTheme="minorHAnsi" w:cstheme="minorHAnsi"/>
          <w:color w:val="000000" w:themeColor="text1"/>
        </w:rPr>
        <w:t xml:space="preserv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w:t>
      </w:r>
      <w:r w:rsidR="00164247" w:rsidRPr="003626BC">
        <w:rPr>
          <w:rFonts w:asciiTheme="minorHAnsi" w:hAnsiTheme="minorHAnsi" w:cstheme="minorHAnsi"/>
          <w:color w:val="000000" w:themeColor="text1"/>
        </w:rPr>
        <w:t>ghidul solicitantului</w:t>
      </w:r>
      <w:r w:rsidRPr="003626BC">
        <w:rPr>
          <w:rFonts w:asciiTheme="minorHAnsi" w:hAnsiTheme="minorHAnsi" w:cstheme="minorHAnsi"/>
          <w:color w:val="000000" w:themeColor="text1"/>
        </w:rPr>
        <w:t xml:space="preserve"> și cu prevederile Manualului de identitate vizuală.</w:t>
      </w:r>
      <w:bookmarkStart w:id="0" w:name="__Fieldmark__14342_1580758020"/>
      <w:bookmarkEnd w:id="0"/>
    </w:p>
    <w:p w14:paraId="6176A4F4" w14:textId="77777777" w:rsidR="00292E72" w:rsidRPr="003626BC" w:rsidRDefault="00292E72" w:rsidP="00292E72">
      <w:pPr>
        <w:spacing w:after="0"/>
        <w:ind w:left="1134"/>
        <w:rPr>
          <w:rFonts w:asciiTheme="minorHAnsi" w:hAnsiTheme="minorHAnsi" w:cstheme="minorHAnsi"/>
          <w:color w:val="000000" w:themeColor="text1"/>
        </w:rPr>
      </w:pPr>
    </w:p>
    <w:p w14:paraId="22BC3240" w14:textId="3C5BC039" w:rsidR="007032E3" w:rsidRPr="003626BC" w:rsidRDefault="00244DAC" w:rsidP="00B41210">
      <w:pPr>
        <w:pStyle w:val="Heading1"/>
        <w:numPr>
          <w:ilvl w:val="0"/>
          <w:numId w:val="53"/>
        </w:numPr>
        <w:ind w:left="426"/>
        <w:rPr>
          <w:rFonts w:asciiTheme="minorHAnsi" w:hAnsiTheme="minorHAnsi" w:cstheme="minorHAnsi"/>
          <w:b/>
          <w:bCs/>
          <w:color w:val="000000" w:themeColor="text1"/>
          <w:sz w:val="22"/>
          <w:szCs w:val="22"/>
        </w:rPr>
      </w:pPr>
      <w:r w:rsidRPr="003626BC">
        <w:rPr>
          <w:rFonts w:asciiTheme="minorHAnsi" w:hAnsiTheme="minorHAnsi" w:cstheme="minorHAnsi"/>
          <w:b/>
          <w:color w:val="000000" w:themeColor="text1"/>
          <w:sz w:val="22"/>
          <w:szCs w:val="22"/>
        </w:rPr>
        <w:t>Organizația</w:t>
      </w:r>
      <w:r w:rsidRPr="003626BC">
        <w:rPr>
          <w:rFonts w:asciiTheme="minorHAnsi" w:hAnsiTheme="minorHAnsi" w:cstheme="minorHAnsi"/>
          <w:b/>
          <w:bCs/>
          <w:color w:val="000000" w:themeColor="text1"/>
          <w:sz w:val="22"/>
          <w:szCs w:val="22"/>
        </w:rPr>
        <w:t>/</w:t>
      </w:r>
      <w:r w:rsidR="009F1F76" w:rsidRPr="003626BC">
        <w:rPr>
          <w:rFonts w:asciiTheme="minorHAnsi" w:hAnsiTheme="minorHAnsi" w:cstheme="minorHAnsi"/>
          <w:b/>
          <w:bCs/>
          <w:color w:val="000000" w:themeColor="text1"/>
          <w:sz w:val="22"/>
          <w:szCs w:val="22"/>
        </w:rPr>
        <w:t>reprezentantul</w:t>
      </w:r>
      <w:r w:rsidR="00C35B40" w:rsidRPr="003626BC">
        <w:rPr>
          <w:rFonts w:asciiTheme="minorHAnsi" w:hAnsiTheme="minorHAnsi" w:cstheme="minorHAnsi"/>
          <w:b/>
          <w:bCs/>
          <w:color w:val="000000" w:themeColor="text1"/>
          <w:sz w:val="22"/>
          <w:szCs w:val="22"/>
        </w:rPr>
        <w:t xml:space="preserve"> legal al liderului de parteneriat și al fiecăruia dintre parteneri</w:t>
      </w:r>
      <w:r w:rsidRPr="003626BC">
        <w:rPr>
          <w:rFonts w:asciiTheme="minorHAnsi" w:hAnsiTheme="minorHAnsi" w:cstheme="minorHAnsi"/>
          <w:b/>
          <w:bCs/>
          <w:color w:val="000000" w:themeColor="text1"/>
          <w:sz w:val="22"/>
          <w:szCs w:val="22"/>
        </w:rPr>
        <w:t xml:space="preserve"> nu se află în niciuna din situațiile de excludere prevăzute de legislația aplicabilă, respectiv Ghidul Solicitantului</w:t>
      </w:r>
      <w:r w:rsidR="003A275B" w:rsidRPr="003626BC">
        <w:rPr>
          <w:rFonts w:asciiTheme="minorHAnsi" w:hAnsiTheme="minorHAnsi" w:cstheme="minorHAnsi"/>
          <w:b/>
          <w:bCs/>
          <w:color w:val="000000" w:themeColor="text1"/>
          <w:sz w:val="22"/>
          <w:szCs w:val="22"/>
        </w:rPr>
        <w:t xml:space="preserve">, </w:t>
      </w:r>
      <w:r w:rsidR="003A275B" w:rsidRPr="003626BC">
        <w:rPr>
          <w:rFonts w:asciiTheme="minorHAnsi" w:hAnsiTheme="minorHAnsi" w:cstheme="minorHAnsi"/>
          <w:color w:val="000000" w:themeColor="text1"/>
          <w:sz w:val="22"/>
          <w:szCs w:val="22"/>
        </w:rPr>
        <w:t>începând cu data depunerii cererii de finanţare, pe perioada de verificare şi contractare</w:t>
      </w:r>
      <w:r w:rsidRPr="003626BC">
        <w:rPr>
          <w:rFonts w:asciiTheme="minorHAnsi" w:hAnsiTheme="minorHAnsi" w:cstheme="minorHAnsi"/>
          <w:b/>
          <w:bCs/>
          <w:color w:val="000000" w:themeColor="text1"/>
          <w:sz w:val="22"/>
          <w:szCs w:val="22"/>
        </w:rPr>
        <w:t>:</w:t>
      </w:r>
    </w:p>
    <w:p w14:paraId="6938F002" w14:textId="45922922" w:rsidR="00F85D72" w:rsidRPr="003626BC" w:rsidRDefault="007032E3" w:rsidP="0039078F">
      <w:pPr>
        <w:snapToGrid w:val="0"/>
        <w:ind w:left="426"/>
        <w:rPr>
          <w:rFonts w:asciiTheme="minorHAnsi" w:hAnsiTheme="minorHAnsi" w:cstheme="minorHAnsi"/>
          <w:b/>
          <w:color w:val="000000" w:themeColor="text1"/>
        </w:rPr>
      </w:pPr>
      <w:r w:rsidRPr="003626BC">
        <w:rPr>
          <w:rFonts w:asciiTheme="minorHAnsi" w:hAnsiTheme="minorHAnsi" w:cstheme="minorHAnsi"/>
          <w:b/>
          <w:color w:val="000000" w:themeColor="text1"/>
        </w:rPr>
        <w:t>B.1 Organizația/Solicitantul de finanțare:</w:t>
      </w:r>
    </w:p>
    <w:p w14:paraId="6A1BC3F4" w14:textId="435CA186" w:rsidR="00F85D72" w:rsidRPr="003626BC" w:rsidRDefault="00DB79D6" w:rsidP="009D18F1">
      <w:pPr>
        <w:pStyle w:val="ListParagraph"/>
        <w:numPr>
          <w:ilvl w:val="0"/>
          <w:numId w:val="7"/>
        </w:numPr>
        <w:snapToGrid w:val="0"/>
        <w:ind w:left="1077" w:hanging="357"/>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Fiecare membru al parteneriatului (lider de parteneriat și partener)</w:t>
      </w:r>
      <w:r w:rsidR="000B47DB" w:rsidRPr="003626BC">
        <w:rPr>
          <w:rFonts w:asciiTheme="minorHAnsi" w:hAnsiTheme="minorHAnsi" w:cstheme="minorHAnsi"/>
          <w:color w:val="000000" w:themeColor="text1"/>
        </w:rPr>
        <w:t xml:space="preserve"> și/sau reprezentantul său legal, după caz</w:t>
      </w:r>
      <w:r w:rsidR="001B48E3" w:rsidRPr="003626BC">
        <w:rPr>
          <w:rFonts w:asciiTheme="minorHAnsi" w:hAnsiTheme="minorHAnsi" w:cstheme="minorHAnsi"/>
          <w:color w:val="000000" w:themeColor="text1"/>
        </w:rPr>
        <w:t xml:space="preserve">, NU </w:t>
      </w:r>
      <w:r w:rsidR="00F85D72" w:rsidRPr="003626BC">
        <w:rPr>
          <w:rFonts w:asciiTheme="minorHAnsi" w:hAnsiTheme="minorHAnsi" w:cstheme="minorHAnsi"/>
          <w:color w:val="000000" w:themeColor="text1"/>
        </w:rPr>
        <w:t>se află în niciuna din situațiile de excludere de mai jos</w:t>
      </w:r>
      <w:r w:rsidRPr="003626BC">
        <w:rPr>
          <w:rFonts w:asciiTheme="minorHAnsi" w:hAnsiTheme="minorHAnsi" w:cstheme="minorHAnsi"/>
          <w:color w:val="000000" w:themeColor="text1"/>
        </w:rPr>
        <w:t>, începând cu data depunerii cererii de finanţare, pe perioada de verificare şi contractare</w:t>
      </w:r>
      <w:r w:rsidR="00991486" w:rsidRPr="003626BC">
        <w:rPr>
          <w:rFonts w:asciiTheme="minorHAnsi" w:hAnsiTheme="minorHAnsi" w:cstheme="minorHAnsi"/>
          <w:color w:val="000000" w:themeColor="text1"/>
        </w:rPr>
        <w:t>:</w:t>
      </w:r>
    </w:p>
    <w:p w14:paraId="28C4A5A2" w14:textId="3615F585" w:rsidR="00F06933" w:rsidRPr="003626BC" w:rsidRDefault="00DB79D6"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w:t>
      </w:r>
      <w:r w:rsidR="00F06933" w:rsidRPr="003626BC">
        <w:rPr>
          <w:rFonts w:asciiTheme="minorHAnsi" w:hAnsiTheme="minorHAnsi" w:cstheme="minorHAnsi"/>
          <w:color w:val="000000" w:themeColor="text1"/>
        </w:rPr>
        <w:t xml:space="preserve"> Să fie în stare de </w:t>
      </w:r>
      <w:r w:rsidR="00F06933" w:rsidRPr="003626BC">
        <w:rPr>
          <w:rFonts w:asciiTheme="minorHAnsi" w:hAnsiTheme="minorHAnsi" w:cstheme="minorHAnsi"/>
          <w:b/>
          <w:bCs/>
          <w:color w:val="000000" w:themeColor="text1"/>
        </w:rPr>
        <w:t>criză financiară sau în insolvență</w:t>
      </w:r>
      <w:r w:rsidR="00F06933" w:rsidRPr="003626BC">
        <w:rPr>
          <w:rFonts w:asciiTheme="minorHAnsi" w:hAnsiTheme="minorHAnsi" w:cstheme="minorHAnsi"/>
          <w:color w:val="000000" w:themeColor="text1"/>
        </w:rPr>
        <w:t>, conform OUG nr. 46/2013 privind criza financiară și insolvența unităților administrativ-teritoriale, aprobată cu modificări și completări prin Legea nr. 35/2016.</w:t>
      </w:r>
    </w:p>
    <w:p w14:paraId="58872114" w14:textId="77777777" w:rsidR="00DB79D6" w:rsidRPr="003626BC" w:rsidRDefault="00DB79D6"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facă </w:t>
      </w:r>
      <w:r w:rsidRPr="003626BC">
        <w:rPr>
          <w:rFonts w:asciiTheme="minorHAnsi" w:hAnsiTheme="minorHAnsi" w:cstheme="minorHAnsi"/>
          <w:b/>
          <w:bCs/>
          <w:color w:val="000000" w:themeColor="text1"/>
        </w:rPr>
        <w:t>obiectul unei proceduri legale</w:t>
      </w:r>
      <w:r w:rsidRPr="003626BC">
        <w:rPr>
          <w:rFonts w:asciiTheme="minorHAnsi" w:hAnsiTheme="minorHAnsi" w:cstheme="minorHAnsi"/>
          <w:color w:val="000000" w:themeColor="text1"/>
        </w:rPr>
        <w:t xml:space="preserve"> pentru declararea sa într-una din situațiile de la punctul a); </w:t>
      </w:r>
    </w:p>
    <w:p w14:paraId="755AFD95" w14:textId="77777777" w:rsidR="00DB79D6" w:rsidRPr="003626BC" w:rsidRDefault="00DB79D6"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lastRenderedPageBreak/>
        <w:t xml:space="preserve">Să fie în </w:t>
      </w:r>
      <w:r w:rsidRPr="003626BC">
        <w:rPr>
          <w:rFonts w:asciiTheme="minorHAnsi" w:hAnsiTheme="minorHAnsi" w:cstheme="minorHAnsi"/>
          <w:b/>
          <w:bCs/>
          <w:color w:val="000000" w:themeColor="text1"/>
        </w:rPr>
        <w:t>dificultate</w:t>
      </w:r>
      <w:r w:rsidRPr="003626BC">
        <w:rPr>
          <w:rFonts w:asciiTheme="minorHAnsi" w:hAnsiTheme="minorHAnsi" w:cstheme="minorHAnsi"/>
          <w:color w:val="000000" w:themeColor="text1"/>
        </w:rPr>
        <w:t>, în conformitate cu art. 9, lit. c) din Regulamentul (UE) nr. 1056/2021 al Parlamentului European și al Consiliului de instituire a Fondului din 24 iunie 2021 pentru o tranziție justă și cu prevederile Regulamentului (UE) nr. 651/2014 al Comisie din 17 iunie 2014 de declarare a anumitor categorii de ajutoare compatibile cu piața internă în aplicarea articolelor 107 și 108 din tratat;</w:t>
      </w:r>
    </w:p>
    <w:p w14:paraId="66F6B839" w14:textId="77777777" w:rsidR="00DB79D6" w:rsidRPr="003626BC" w:rsidRDefault="00DB79D6"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fi fost să fie găsit vinovat, printr-o hotărâre judecătorească definitivă, pentru comiterea unei </w:t>
      </w:r>
      <w:r w:rsidRPr="003626BC">
        <w:rPr>
          <w:rFonts w:asciiTheme="minorHAnsi" w:hAnsiTheme="minorHAnsi" w:cstheme="minorHAnsi"/>
          <w:b/>
          <w:bCs/>
          <w:color w:val="000000" w:themeColor="text1"/>
        </w:rPr>
        <w:t>fraude/infracțiuni</w:t>
      </w:r>
      <w:r w:rsidRPr="003626BC">
        <w:rPr>
          <w:rFonts w:asciiTheme="minorHAnsi" w:hAnsiTheme="minorHAnsi" w:cstheme="minorHAnsi"/>
          <w:color w:val="000000" w:themeColor="text1"/>
        </w:rPr>
        <w:t xml:space="preserve"> referitoare la obţinerea şi utilizarea fondurilor europene şi/sau a fondurilor publice naţionale aferente acestora, în conformitate cu prevederile Codului Penal aprobat prin Legea nr. 286/2009, cu modificările și completările ulterioare;</w:t>
      </w:r>
    </w:p>
    <w:p w14:paraId="0132AA75" w14:textId="4D7E44CF" w:rsidR="00DB79D6" w:rsidRPr="003626BC" w:rsidRDefault="00DB79D6"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facă obiectul unui </w:t>
      </w:r>
      <w:r w:rsidRPr="003626BC">
        <w:rPr>
          <w:rFonts w:asciiTheme="minorHAnsi" w:hAnsiTheme="minorHAnsi" w:cstheme="minorHAnsi"/>
          <w:b/>
          <w:bCs/>
          <w:color w:val="000000" w:themeColor="text1"/>
        </w:rPr>
        <w:t>ordin de recuperare</w:t>
      </w:r>
      <w:r w:rsidRPr="003626BC">
        <w:rPr>
          <w:rFonts w:asciiTheme="minorHAnsi" w:hAnsiTheme="minorHAnsi" w:cstheme="minorHAnsi"/>
          <w:color w:val="000000" w:themeColor="text1"/>
        </w:rPr>
        <w:t xml:space="preserv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22BFD5C3" w14:textId="17441D38" w:rsidR="00D34120" w:rsidRPr="003626BC" w:rsidRDefault="00FC55DD"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A</w:t>
      </w:r>
      <w:r w:rsidR="00D34120" w:rsidRPr="003626BC">
        <w:rPr>
          <w:rFonts w:asciiTheme="minorHAnsi" w:hAnsiTheme="minorHAnsi" w:cstheme="minorHAnsi"/>
          <w:color w:val="000000" w:themeColor="text1"/>
        </w:rPr>
        <w:t xml:space="preserve"> fost găsit vinovat de </w:t>
      </w:r>
      <w:r w:rsidR="00D34120" w:rsidRPr="003626BC">
        <w:rPr>
          <w:rFonts w:asciiTheme="minorHAnsi" w:hAnsiTheme="minorHAnsi" w:cstheme="minorHAnsi"/>
          <w:b/>
          <w:bCs/>
          <w:color w:val="000000" w:themeColor="text1"/>
        </w:rPr>
        <w:t>încălcarea gravă a vreunui contract anterior</w:t>
      </w:r>
      <w:r w:rsidR="00D34120" w:rsidRPr="003626BC">
        <w:rPr>
          <w:rFonts w:asciiTheme="minorHAnsi" w:hAnsiTheme="minorHAnsi" w:cstheme="minorHAnsi"/>
          <w:color w:val="000000" w:themeColor="text1"/>
        </w:rPr>
        <w:t xml:space="preserve">, din cauza nerespectării obligaţiilor contractuale în urma unei proceduri de achiziţie sau în urma unei proceduri de acordare a unei finanţări nerambursabile din bugetul Uniunii Europene. </w:t>
      </w:r>
    </w:p>
    <w:p w14:paraId="34785915" w14:textId="2F5E71DE" w:rsidR="00D34120" w:rsidRPr="003626BC" w:rsidRDefault="00FC55DD" w:rsidP="009D18F1">
      <w:pPr>
        <w:pStyle w:val="ListParagraph"/>
        <w:numPr>
          <w:ilvl w:val="0"/>
          <w:numId w:val="36"/>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w:t>
      </w:r>
      <w:r w:rsidR="00D34120" w:rsidRPr="003626BC">
        <w:rPr>
          <w:rFonts w:asciiTheme="minorHAnsi" w:hAnsiTheme="minorHAnsi" w:cstheme="minorHAnsi"/>
          <w:color w:val="000000" w:themeColor="text1"/>
        </w:rPr>
        <w:t xml:space="preserve">e regăsește în situația de a fi fost stabilite </w:t>
      </w:r>
      <w:r w:rsidR="00D34120" w:rsidRPr="003626BC">
        <w:rPr>
          <w:rFonts w:asciiTheme="minorHAnsi" w:hAnsiTheme="minorHAnsi" w:cstheme="minorHAnsi"/>
          <w:b/>
          <w:bCs/>
          <w:color w:val="000000" w:themeColor="text1"/>
        </w:rPr>
        <w:t xml:space="preserve">debite </w:t>
      </w:r>
      <w:r w:rsidR="00D34120" w:rsidRPr="003626BC">
        <w:rPr>
          <w:rFonts w:asciiTheme="minorHAnsi" w:hAnsiTheme="minorHAnsi" w:cstheme="minorHAnsi"/>
          <w:color w:val="000000" w:themeColor="text1"/>
        </w:rPr>
        <w:t>în sarcina sa, ca urmare a măsurilor legale întreprinse de autoritatea de management sau</w:t>
      </w:r>
      <w:r w:rsidRPr="003626BC">
        <w:rPr>
          <w:rFonts w:asciiTheme="minorHAnsi" w:hAnsiTheme="minorHAnsi" w:cstheme="minorHAnsi"/>
          <w:color w:val="000000" w:themeColor="text1"/>
        </w:rPr>
        <w:t>,</w:t>
      </w:r>
      <w:r w:rsidR="00D34120" w:rsidRPr="003626BC">
        <w:rPr>
          <w:rFonts w:asciiTheme="minorHAnsi" w:hAnsiTheme="minorHAnsi" w:cstheme="minorHAnsi"/>
          <w:color w:val="000000" w:themeColor="text1"/>
        </w:rPr>
        <w:t xml:space="preserve"> în cazul în care au fost stabilite debite în sarcina sa ca urmare a măsurilor legale întreprinse de autoritatea de management, va putea încheia contractul de finanţare în următoarele situaţii:</w:t>
      </w:r>
    </w:p>
    <w:p w14:paraId="07FE39CC" w14:textId="77777777" w:rsidR="00D34120" w:rsidRPr="003626BC" w:rsidRDefault="00D34120" w:rsidP="009D18F1">
      <w:pPr>
        <w:pStyle w:val="ListParagraph"/>
        <w:numPr>
          <w:ilvl w:val="0"/>
          <w:numId w:val="46"/>
        </w:numPr>
        <w:snapToGrid w:val="0"/>
        <w:ind w:left="2268"/>
        <w:contextualSpacing w:val="0"/>
        <w:rPr>
          <w:rFonts w:asciiTheme="minorHAnsi" w:eastAsia="Calibri" w:hAnsiTheme="minorHAnsi" w:cstheme="minorHAnsi"/>
          <w:bCs/>
          <w:color w:val="000000" w:themeColor="text1"/>
        </w:rPr>
      </w:pPr>
      <w:r w:rsidRPr="003626BC">
        <w:rPr>
          <w:rFonts w:asciiTheme="minorHAnsi" w:eastAsia="Calibri" w:hAnsiTheme="minorHAnsi" w:cstheme="minorHAnsi"/>
          <w:bCs/>
          <w:color w:val="000000" w:themeColor="text1"/>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EFBFF4E" w14:textId="77777777" w:rsidR="00D34120" w:rsidRPr="003626BC" w:rsidRDefault="00D34120" w:rsidP="009D18F1">
      <w:pPr>
        <w:pStyle w:val="ListParagraph"/>
        <w:numPr>
          <w:ilvl w:val="0"/>
          <w:numId w:val="46"/>
        </w:numPr>
        <w:snapToGrid w:val="0"/>
        <w:ind w:left="2268"/>
        <w:contextualSpacing w:val="0"/>
        <w:rPr>
          <w:rFonts w:asciiTheme="minorHAnsi" w:eastAsia="Calibri" w:hAnsiTheme="minorHAnsi" w:cstheme="minorHAnsi"/>
          <w:bCs/>
          <w:color w:val="000000" w:themeColor="text1"/>
        </w:rPr>
      </w:pPr>
      <w:r w:rsidRPr="003626BC">
        <w:rPr>
          <w:rFonts w:asciiTheme="minorHAnsi" w:eastAsia="Calibri" w:hAnsiTheme="minorHAnsi" w:cstheme="minorHAnsi"/>
          <w:bCs/>
          <w:color w:val="000000" w:themeColor="text1"/>
        </w:rPr>
        <w:t>a contestat în instanță notificările/procesele verbale/notele de constatare a unor debite și, prin decizie a instanțelor de judecată, acestea au fost suspendate de la executare, anexând dovezi în acest sens.</w:t>
      </w:r>
    </w:p>
    <w:p w14:paraId="2365F744" w14:textId="0080128F" w:rsidR="00201572" w:rsidRPr="00A95938" w:rsidRDefault="00D34120" w:rsidP="006B5F40">
      <w:pPr>
        <w:pStyle w:val="ListParagraph"/>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Situațiile de la punctele i) și ii) de mai sus nu se aplică contractelor de finanțare pentru care s-a acordat ajutor de stat. În acest caz, deciziile de recuperare a ajutoarelor de stat trebuie </w:t>
      </w:r>
      <w:r w:rsidRPr="00A95938">
        <w:rPr>
          <w:rFonts w:asciiTheme="minorHAnsi" w:hAnsiTheme="minorHAnsi" w:cstheme="minorHAnsi"/>
          <w:color w:val="000000" w:themeColor="text1"/>
        </w:rPr>
        <w:t>să fie executate și creanțele recuperate integral.</w:t>
      </w:r>
    </w:p>
    <w:p w14:paraId="50D72135" w14:textId="14B3235A" w:rsidR="00DB79D6" w:rsidRPr="00A95938" w:rsidRDefault="006B5F40" w:rsidP="006B5F40">
      <w:pPr>
        <w:snapToGrid w:val="0"/>
        <w:ind w:left="709"/>
        <w:rPr>
          <w:rFonts w:asciiTheme="minorHAnsi" w:hAnsiTheme="minorHAnsi" w:cstheme="minorHAnsi"/>
          <w:color w:val="000000" w:themeColor="text1"/>
        </w:rPr>
      </w:pPr>
      <w:bookmarkStart w:id="1" w:name="_Hlk149901278"/>
      <w:r w:rsidRPr="00A95938">
        <w:rPr>
          <w:rFonts w:asciiTheme="minorHAnsi" w:hAnsiTheme="minorHAnsi" w:cstheme="minorHAnsi"/>
          <w:color w:val="000000" w:themeColor="text1"/>
        </w:rPr>
        <w:t xml:space="preserve">4. </w:t>
      </w:r>
      <w:r w:rsidR="00DB79D6" w:rsidRPr="00A95938">
        <w:rPr>
          <w:rFonts w:asciiTheme="minorHAnsi" w:hAnsiTheme="minorHAnsi" w:cstheme="minorHAnsi"/>
          <w:color w:val="000000" w:themeColor="text1"/>
        </w:rPr>
        <w:t xml:space="preserve">Fiecare membru al parteneriatului și/sau reprezentantul său legal trebuie să se afle în următoarele situații </w:t>
      </w:r>
      <w:r w:rsidR="00DB79D6" w:rsidRPr="00A95938">
        <w:rPr>
          <w:rFonts w:asciiTheme="minorHAnsi" w:hAnsiTheme="minorHAnsi" w:cstheme="minorHAnsi"/>
          <w:b/>
          <w:bCs/>
          <w:color w:val="000000" w:themeColor="text1"/>
        </w:rPr>
        <w:t xml:space="preserve">începând cu data depunerii cererii de finanţare, pe perioada de </w:t>
      </w:r>
      <w:r w:rsidR="009E171B" w:rsidRPr="00A95938">
        <w:rPr>
          <w:rFonts w:asciiTheme="minorHAnsi" w:hAnsiTheme="minorHAnsi" w:cstheme="minorHAnsi"/>
          <w:b/>
          <w:bCs/>
          <w:color w:val="000000" w:themeColor="text1"/>
        </w:rPr>
        <w:t>evaluare</w:t>
      </w:r>
      <w:r w:rsidR="000C0C22" w:rsidRPr="00A95938">
        <w:rPr>
          <w:rFonts w:asciiTheme="minorHAnsi" w:hAnsiTheme="minorHAnsi" w:cstheme="minorHAnsi"/>
          <w:b/>
          <w:bCs/>
          <w:color w:val="000000" w:themeColor="text1"/>
        </w:rPr>
        <w:t xml:space="preserve">, </w:t>
      </w:r>
      <w:r w:rsidR="00DB79D6" w:rsidRPr="00A95938">
        <w:rPr>
          <w:rFonts w:asciiTheme="minorHAnsi" w:hAnsiTheme="minorHAnsi" w:cstheme="minorHAnsi"/>
          <w:b/>
          <w:bCs/>
          <w:color w:val="000000" w:themeColor="text1"/>
        </w:rPr>
        <w:t>contractare</w:t>
      </w:r>
      <w:r w:rsidR="000C0C22" w:rsidRPr="00A95938">
        <w:rPr>
          <w:rFonts w:asciiTheme="minorHAnsi" w:hAnsiTheme="minorHAnsi" w:cstheme="minorHAnsi"/>
          <w:b/>
          <w:bCs/>
          <w:color w:val="000000" w:themeColor="text1"/>
        </w:rPr>
        <w:t xml:space="preserve"> și implementare</w:t>
      </w:r>
      <w:r w:rsidR="005862C1" w:rsidRPr="00A95938">
        <w:rPr>
          <w:rFonts w:asciiTheme="minorHAnsi" w:hAnsiTheme="minorHAnsi" w:cstheme="minorHAnsi"/>
          <w:color w:val="000000" w:themeColor="text1"/>
        </w:rPr>
        <w:t>:</w:t>
      </w:r>
    </w:p>
    <w:p w14:paraId="4339E1F6" w14:textId="4BCF6A8E" w:rsidR="00DB79D6" w:rsidRPr="00A95938" w:rsidRDefault="00DB79D6" w:rsidP="009D18F1">
      <w:pPr>
        <w:pStyle w:val="ListParagraph"/>
        <w:numPr>
          <w:ilvl w:val="0"/>
          <w:numId w:val="38"/>
        </w:numPr>
        <w:snapToGrid w:val="0"/>
        <w:ind w:left="1418"/>
        <w:contextualSpacing w:val="0"/>
        <w:rPr>
          <w:rFonts w:asciiTheme="minorHAnsi" w:hAnsiTheme="minorHAnsi" w:cstheme="minorHAnsi"/>
          <w:color w:val="000000" w:themeColor="text1"/>
        </w:rPr>
      </w:pPr>
      <w:r w:rsidRPr="00A95938">
        <w:rPr>
          <w:rFonts w:asciiTheme="minorHAnsi" w:hAnsiTheme="minorHAnsi" w:cstheme="minorHAnsi"/>
          <w:color w:val="000000" w:themeColor="text1"/>
        </w:rPr>
        <w:t xml:space="preserve">Să </w:t>
      </w:r>
      <w:r w:rsidR="00576E38" w:rsidRPr="00A95938">
        <w:rPr>
          <w:rFonts w:asciiTheme="minorHAnsi" w:hAnsiTheme="minorHAnsi" w:cstheme="minorHAnsi"/>
          <w:color w:val="000000" w:themeColor="text1"/>
        </w:rPr>
        <w:t>d</w:t>
      </w:r>
      <w:r w:rsidRPr="00A95938">
        <w:rPr>
          <w:rFonts w:asciiTheme="minorHAnsi" w:hAnsiTheme="minorHAnsi" w:cstheme="minorHAnsi"/>
          <w:color w:val="000000" w:themeColor="text1"/>
        </w:rPr>
        <w:t>ețin</w:t>
      </w:r>
      <w:r w:rsidR="00576E38" w:rsidRPr="00A95938">
        <w:rPr>
          <w:rFonts w:asciiTheme="minorHAnsi" w:hAnsiTheme="minorHAnsi" w:cstheme="minorHAnsi"/>
          <w:color w:val="000000" w:themeColor="text1"/>
        </w:rPr>
        <w:t>a</w:t>
      </w:r>
      <w:r w:rsidRPr="00A95938">
        <w:rPr>
          <w:rFonts w:asciiTheme="minorHAnsi" w:hAnsiTheme="minorHAnsi" w:cstheme="minorHAnsi"/>
          <w:color w:val="000000" w:themeColor="text1"/>
        </w:rPr>
        <w:t xml:space="preserve">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7566EB15" w14:textId="26205C98" w:rsidR="001B48E3" w:rsidRPr="003626BC" w:rsidRDefault="00DB79D6" w:rsidP="009D18F1">
      <w:pPr>
        <w:pStyle w:val="ListParagraph"/>
        <w:numPr>
          <w:ilvl w:val="0"/>
          <w:numId w:val="38"/>
        </w:numPr>
        <w:snapToGrid w:val="0"/>
        <w:ind w:left="1418"/>
        <w:contextualSpacing w:val="0"/>
        <w:rPr>
          <w:rFonts w:asciiTheme="minorHAnsi" w:hAnsiTheme="minorHAnsi" w:cstheme="minorHAnsi"/>
          <w:color w:val="000000" w:themeColor="text1"/>
        </w:rPr>
      </w:pPr>
      <w:r w:rsidRPr="00A95938">
        <w:rPr>
          <w:rFonts w:asciiTheme="minorHAnsi" w:hAnsiTheme="minorHAnsi" w:cstheme="minorHAnsi"/>
          <w:color w:val="000000" w:themeColor="text1"/>
        </w:rPr>
        <w:t>Se angajează, prin reprezentantul</w:t>
      </w:r>
      <w:r w:rsidRPr="003626BC">
        <w:rPr>
          <w:rFonts w:asciiTheme="minorHAnsi" w:hAnsiTheme="minorHAnsi" w:cstheme="minorHAnsi"/>
          <w:color w:val="000000" w:themeColor="text1"/>
        </w:rPr>
        <w:t xml:space="preserve">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615CA1A5" w14:textId="53AD7C74" w:rsidR="00DB79D6" w:rsidRPr="003626BC" w:rsidRDefault="00DB79D6" w:rsidP="009D18F1">
      <w:pPr>
        <w:pStyle w:val="ListParagraph"/>
        <w:numPr>
          <w:ilvl w:val="0"/>
          <w:numId w:val="38"/>
        </w:numPr>
        <w:snapToGrid w:val="0"/>
        <w:ind w:left="1418"/>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A luat la cunoștință, prin reprezentantul său legal, asupra tuturor condițiilor și criteriilor de verificare și selecție prevăzute în cadrul </w:t>
      </w:r>
      <w:r w:rsidR="00EA666F" w:rsidRPr="003626BC">
        <w:rPr>
          <w:rFonts w:asciiTheme="minorHAnsi" w:hAnsiTheme="minorHAnsi" w:cstheme="minorHAnsi"/>
          <w:color w:val="000000" w:themeColor="text1"/>
        </w:rPr>
        <w:t>ghidului solicitantului</w:t>
      </w:r>
      <w:r w:rsidRPr="003626BC">
        <w:rPr>
          <w:rFonts w:asciiTheme="minorHAnsi" w:hAnsiTheme="minorHAnsi" w:cstheme="minorHAnsi"/>
          <w:color w:val="000000" w:themeColor="text1"/>
        </w:rPr>
        <w:t>, precum și în cadrul PTJ, asumându-și riscul respingerii de la finanțare a proiectului în cazul neîndeplinirii acestora.</w:t>
      </w:r>
    </w:p>
    <w:bookmarkEnd w:id="1"/>
    <w:p w14:paraId="1770B263" w14:textId="77777777" w:rsidR="006B5F40" w:rsidRPr="003626BC" w:rsidRDefault="006B5F40" w:rsidP="006B5F40">
      <w:pPr>
        <w:snapToGrid w:val="0"/>
        <w:rPr>
          <w:rFonts w:asciiTheme="minorHAnsi" w:hAnsiTheme="minorHAnsi" w:cstheme="minorHAnsi"/>
          <w:b/>
          <w:color w:val="000000" w:themeColor="text1"/>
        </w:rPr>
      </w:pPr>
      <w:r w:rsidRPr="003626BC">
        <w:rPr>
          <w:rFonts w:asciiTheme="minorHAnsi" w:hAnsiTheme="minorHAnsi" w:cstheme="minorHAnsi"/>
          <w:b/>
          <w:color w:val="000000" w:themeColor="text1"/>
        </w:rPr>
        <w:lastRenderedPageBreak/>
        <w:t>B.2 Reprezentantul legal al solicitantului de finanțare/ partenerului:</w:t>
      </w:r>
    </w:p>
    <w:p w14:paraId="580264E0" w14:textId="5A28AFC2" w:rsidR="00244DAC" w:rsidRPr="003626BC" w:rsidRDefault="006B5F40" w:rsidP="006B5F40">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5. </w:t>
      </w:r>
      <w:r w:rsidR="00DB79D6" w:rsidRPr="003626BC">
        <w:rPr>
          <w:rFonts w:asciiTheme="minorHAnsi" w:hAnsiTheme="minorHAnsi" w:cstheme="minorHAnsi"/>
          <w:color w:val="000000" w:themeColor="text1"/>
        </w:rPr>
        <w:t>Reprezentantul legal al fiecărui membru al parteneriatului care își exercită atribuțiile de drept la data depunerii cererii de finanțare și pe perioada procesului</w:t>
      </w:r>
      <w:r w:rsidR="00EA666F" w:rsidRPr="003626BC">
        <w:rPr>
          <w:rFonts w:asciiTheme="minorHAnsi" w:hAnsiTheme="minorHAnsi" w:cstheme="minorHAnsi"/>
          <w:color w:val="000000" w:themeColor="text1"/>
        </w:rPr>
        <w:t xml:space="preserve"> de</w:t>
      </w:r>
      <w:r w:rsidR="00DB79D6" w:rsidRPr="003626BC">
        <w:rPr>
          <w:rFonts w:asciiTheme="minorHAnsi" w:hAnsiTheme="minorHAnsi" w:cstheme="minorHAnsi"/>
          <w:color w:val="000000" w:themeColor="text1"/>
        </w:rPr>
        <w:t xml:space="preserve"> </w:t>
      </w:r>
      <w:r w:rsidR="00DB6C07" w:rsidRPr="003626BC">
        <w:rPr>
          <w:rFonts w:asciiTheme="minorHAnsi" w:hAnsiTheme="minorHAnsi" w:cstheme="minorHAnsi"/>
          <w:color w:val="000000" w:themeColor="text1"/>
        </w:rPr>
        <w:t xml:space="preserve">evaluare </w:t>
      </w:r>
      <w:r w:rsidR="00DB79D6" w:rsidRPr="003626BC">
        <w:rPr>
          <w:rFonts w:asciiTheme="minorHAnsi" w:hAnsiTheme="minorHAnsi" w:cstheme="minorHAnsi"/>
          <w:color w:val="000000" w:themeColor="text1"/>
        </w:rPr>
        <w:t xml:space="preserve">și contractare, </w:t>
      </w:r>
      <w:r w:rsidR="00F06933" w:rsidRPr="003626BC">
        <w:rPr>
          <w:rFonts w:asciiTheme="minorHAnsi" w:hAnsiTheme="minorHAnsi" w:cstheme="minorHAnsi"/>
          <w:color w:val="000000" w:themeColor="text1"/>
        </w:rPr>
        <w:t xml:space="preserve">NU </w:t>
      </w:r>
      <w:r w:rsidR="00DB79D6" w:rsidRPr="003626BC">
        <w:rPr>
          <w:rFonts w:asciiTheme="minorHAnsi" w:hAnsiTheme="minorHAnsi" w:cstheme="minorHAnsi"/>
          <w:color w:val="000000" w:themeColor="text1"/>
        </w:rPr>
        <w:t>se află într-una din situațiile de mai jos</w:t>
      </w:r>
      <w:r w:rsidR="00244DAC" w:rsidRPr="003626BC">
        <w:rPr>
          <w:rFonts w:asciiTheme="minorHAnsi" w:hAnsiTheme="minorHAnsi" w:cstheme="minorHAnsi"/>
          <w:color w:val="000000" w:themeColor="text1"/>
        </w:rPr>
        <w:t>:</w:t>
      </w:r>
    </w:p>
    <w:p w14:paraId="1EFD49C4" w14:textId="24D58CBD" w:rsidR="00DB79D6" w:rsidRPr="003626BC" w:rsidRDefault="00DB79D6" w:rsidP="009D18F1">
      <w:pPr>
        <w:pStyle w:val="ListParagraph"/>
        <w:numPr>
          <w:ilvl w:val="0"/>
          <w:numId w:val="30"/>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este subiectul unui </w:t>
      </w:r>
      <w:r w:rsidRPr="003626BC">
        <w:rPr>
          <w:rFonts w:asciiTheme="minorHAnsi" w:hAnsiTheme="minorHAnsi" w:cstheme="minorHAnsi"/>
          <w:b/>
          <w:bCs/>
          <w:color w:val="000000" w:themeColor="text1"/>
        </w:rPr>
        <w:t>conflict de interese</w:t>
      </w:r>
      <w:r w:rsidRPr="003626BC">
        <w:rPr>
          <w:rFonts w:asciiTheme="minorHAnsi" w:hAnsiTheme="minorHAnsi" w:cstheme="minorHAnsi"/>
          <w:color w:val="000000" w:themeColor="text1"/>
        </w:rPr>
        <w:t xml:space="preserve"> sau se află într-o situație de </w:t>
      </w:r>
      <w:r w:rsidRPr="003626BC">
        <w:rPr>
          <w:rFonts w:asciiTheme="minorHAnsi" w:hAnsiTheme="minorHAnsi" w:cstheme="minorHAnsi"/>
          <w:b/>
          <w:bCs/>
          <w:color w:val="000000" w:themeColor="text1"/>
        </w:rPr>
        <w:t>incompatibilitate</w:t>
      </w:r>
      <w:r w:rsidRPr="003626BC">
        <w:rPr>
          <w:rFonts w:asciiTheme="minorHAnsi" w:hAnsiTheme="minorHAnsi" w:cstheme="minorHAnsi"/>
          <w:color w:val="000000" w:themeColor="text1"/>
        </w:rPr>
        <w:t>, așa cum sunt acestea definite în legislația națională/comunitară în vigoare, sau se află într-o situație care are sau poate avea ca efect compromiterea obiectivității și imparțialității procesului de evaluare, selecție, contractare și implementare a proiectului;</w:t>
      </w:r>
    </w:p>
    <w:p w14:paraId="760397C0" w14:textId="39990804" w:rsidR="00DB79D6" w:rsidRPr="003626BC" w:rsidRDefault="00DB79D6" w:rsidP="009D18F1">
      <w:pPr>
        <w:pStyle w:val="ListParagraph"/>
        <w:numPr>
          <w:ilvl w:val="0"/>
          <w:numId w:val="30"/>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se află în situația de a </w:t>
      </w:r>
      <w:r w:rsidRPr="003626BC">
        <w:rPr>
          <w:rFonts w:asciiTheme="minorHAnsi" w:hAnsiTheme="minorHAnsi" w:cstheme="minorHAnsi"/>
          <w:b/>
          <w:bCs/>
          <w:color w:val="000000" w:themeColor="text1"/>
        </w:rPr>
        <w:t>induce grav în eroare</w:t>
      </w:r>
      <w:r w:rsidRPr="003626BC">
        <w:rPr>
          <w:rFonts w:asciiTheme="minorHAnsi" w:hAnsiTheme="minorHAnsi" w:cstheme="minorHAnsi"/>
          <w:color w:val="000000" w:themeColor="text1"/>
        </w:rPr>
        <w:t xml:space="preserve"> autoritatea de management 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p>
    <w:p w14:paraId="3D7E81DE" w14:textId="21F6A5D0" w:rsidR="003C1E51" w:rsidRPr="003626BC" w:rsidRDefault="00DB79D6" w:rsidP="009D18F1">
      <w:pPr>
        <w:pStyle w:val="ListParagraph"/>
        <w:numPr>
          <w:ilvl w:val="0"/>
          <w:numId w:val="30"/>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se află în situația de a încerca/de a fi încercat să obțină </w:t>
      </w:r>
      <w:r w:rsidRPr="003626BC">
        <w:rPr>
          <w:rFonts w:asciiTheme="minorHAnsi" w:hAnsiTheme="minorHAnsi" w:cstheme="minorHAnsi"/>
          <w:b/>
          <w:bCs/>
          <w:color w:val="000000" w:themeColor="text1"/>
        </w:rPr>
        <w:t>informații confidențiale</w:t>
      </w:r>
      <w:r w:rsidRPr="003626BC">
        <w:rPr>
          <w:rFonts w:asciiTheme="minorHAnsi" w:hAnsiTheme="minorHAnsi" w:cstheme="minorHAnsi"/>
          <w:color w:val="000000" w:themeColor="text1"/>
        </w:rPr>
        <w:t xml:space="preserve"> sau să influențeze comisiile de verificare și evaluare sau autoritatea de management pe parcursul procesului de verificare</w:t>
      </w:r>
      <w:r w:rsidR="00F6114D" w:rsidRPr="003626BC">
        <w:rPr>
          <w:rFonts w:asciiTheme="minorHAnsi" w:hAnsiTheme="minorHAnsi" w:cstheme="minorHAnsi"/>
          <w:color w:val="000000" w:themeColor="text1"/>
        </w:rPr>
        <w:t>,</w:t>
      </w:r>
      <w:r w:rsidRPr="003626BC">
        <w:rPr>
          <w:rFonts w:asciiTheme="minorHAnsi" w:hAnsiTheme="minorHAnsi" w:cstheme="minorHAnsi"/>
          <w:color w:val="000000" w:themeColor="text1"/>
        </w:rPr>
        <w:t xml:space="preserve"> </w:t>
      </w:r>
      <w:r w:rsidRPr="003626BC">
        <w:rPr>
          <w:rFonts w:asciiTheme="minorHAnsi" w:hAnsiTheme="minorHAnsi" w:cstheme="minorHAnsi"/>
          <w:strike/>
          <w:color w:val="000000" w:themeColor="text1"/>
        </w:rPr>
        <w:t>și</w:t>
      </w:r>
      <w:r w:rsidRPr="003626BC">
        <w:rPr>
          <w:rFonts w:asciiTheme="minorHAnsi" w:hAnsiTheme="minorHAnsi" w:cstheme="minorHAnsi"/>
          <w:color w:val="000000" w:themeColor="text1"/>
        </w:rPr>
        <w:t xml:space="preserve"> evaluare </w:t>
      </w:r>
      <w:r w:rsidR="00F6114D" w:rsidRPr="003626BC">
        <w:rPr>
          <w:rFonts w:asciiTheme="minorHAnsi" w:hAnsiTheme="minorHAnsi" w:cstheme="minorHAnsi"/>
          <w:color w:val="000000" w:themeColor="text1"/>
        </w:rPr>
        <w:t xml:space="preserve">și contractare </w:t>
      </w:r>
      <w:r w:rsidRPr="003626BC">
        <w:rPr>
          <w:rFonts w:asciiTheme="minorHAnsi" w:hAnsiTheme="minorHAnsi" w:cstheme="minorHAnsi"/>
          <w:color w:val="000000" w:themeColor="text1"/>
        </w:rPr>
        <w:t>a apelurilor lansate prin prezentul ghid sau a altor apeluri de proiecte derulate în cadrul unor programe cu finanțare europeană/națională;</w:t>
      </w:r>
    </w:p>
    <w:p w14:paraId="476A8EC0" w14:textId="20A3D034" w:rsidR="003C1E51" w:rsidRPr="003626BC" w:rsidRDefault="005862C1" w:rsidP="009D18F1">
      <w:pPr>
        <w:pStyle w:val="ListParagraph"/>
        <w:numPr>
          <w:ilvl w:val="0"/>
          <w:numId w:val="30"/>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w:t>
      </w:r>
      <w:r w:rsidR="003C1E51" w:rsidRPr="003626BC">
        <w:rPr>
          <w:rFonts w:asciiTheme="minorHAnsi" w:hAnsiTheme="minorHAnsi" w:cstheme="minorHAnsi"/>
          <w:color w:val="000000" w:themeColor="text1"/>
        </w:rPr>
        <w:t xml:space="preserve">ă fi fost vinovat, printr-o hotărâre judecătorească definitivă, pentru comiterea unei </w:t>
      </w:r>
      <w:r w:rsidR="003C1E51" w:rsidRPr="003626BC">
        <w:rPr>
          <w:rFonts w:asciiTheme="minorHAnsi" w:hAnsiTheme="minorHAnsi" w:cstheme="minorHAnsi"/>
          <w:b/>
          <w:bCs/>
          <w:color w:val="000000" w:themeColor="text1"/>
        </w:rPr>
        <w:t>fraude/infracțiuni</w:t>
      </w:r>
      <w:r w:rsidR="003C1E51" w:rsidRPr="003626BC">
        <w:rPr>
          <w:rFonts w:asciiTheme="minorHAnsi" w:hAnsiTheme="minorHAnsi" w:cstheme="minorHAnsi"/>
          <w:color w:val="000000" w:themeColor="text1"/>
        </w:rPr>
        <w:t xml:space="preserve"> referitoare la obţinerea şi utilizarea fondurilor europene şi/sau a fondurilor publice naţionale aferente acestora, în conformitate cu prevederile Codului Penal aprobat prin Legea nr. 286/2009, cu modificările și completările ulterioare;</w:t>
      </w:r>
    </w:p>
    <w:p w14:paraId="5A2F2487" w14:textId="6F286D5F" w:rsidR="00480FEC" w:rsidRPr="003626BC" w:rsidRDefault="00DB6C07" w:rsidP="009D18F1">
      <w:pPr>
        <w:pStyle w:val="ListParagraph"/>
        <w:numPr>
          <w:ilvl w:val="0"/>
          <w:numId w:val="30"/>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a</w:t>
      </w:r>
      <w:r w:rsidR="00DB79D6" w:rsidRPr="003626BC">
        <w:rPr>
          <w:rFonts w:asciiTheme="minorHAnsi" w:hAnsiTheme="minorHAnsi" w:cstheme="minorHAnsi"/>
          <w:color w:val="000000" w:themeColor="text1"/>
        </w:rPr>
        <w:t xml:space="preserve"> suferit </w:t>
      </w:r>
      <w:r w:rsidR="00DB79D6" w:rsidRPr="003626BC">
        <w:rPr>
          <w:rFonts w:asciiTheme="minorHAnsi" w:hAnsiTheme="minorHAnsi" w:cstheme="minorHAnsi"/>
          <w:b/>
          <w:bCs/>
          <w:color w:val="000000" w:themeColor="text1"/>
        </w:rPr>
        <w:t>condamnări definitive</w:t>
      </w:r>
      <w:r w:rsidR="00DB79D6" w:rsidRPr="003626BC">
        <w:rPr>
          <w:rFonts w:asciiTheme="minorHAnsi" w:hAnsiTheme="minorHAnsi" w:cstheme="minorHAnsi"/>
          <w:color w:val="000000" w:themeColor="text1"/>
        </w:rPr>
        <w:t xml:space="preserve"> în cauze referitoare la obținerea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B82613" w:rsidRPr="003626BC">
        <w:rPr>
          <w:rFonts w:asciiTheme="minorHAnsi" w:hAnsiTheme="minorHAnsi" w:cstheme="minorHAnsi"/>
          <w:color w:val="000000" w:themeColor="text1"/>
        </w:rPr>
        <w:t xml:space="preserve"> (ex. împotriva căreia nu se poate face recurs) în ultimele 36 de luni.</w:t>
      </w:r>
    </w:p>
    <w:p w14:paraId="7F3721B4" w14:textId="535DAD69" w:rsidR="00AB7823" w:rsidRPr="003626BC" w:rsidRDefault="00DB6C07" w:rsidP="00A10EAB">
      <w:pPr>
        <w:pStyle w:val="ListParagraph"/>
        <w:numPr>
          <w:ilvl w:val="0"/>
          <w:numId w:val="49"/>
        </w:numPr>
        <w:snapToGrid w:val="0"/>
        <w:ind w:left="99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Niciunul dintre </w:t>
      </w:r>
      <w:r w:rsidR="00AB7823" w:rsidRPr="003626BC">
        <w:rPr>
          <w:rFonts w:asciiTheme="minorHAnsi" w:hAnsiTheme="minorHAnsi" w:cstheme="minorHAnsi"/>
          <w:color w:val="000000" w:themeColor="text1"/>
        </w:rPr>
        <w:t>membr</w:t>
      </w:r>
      <w:r w:rsidRPr="003626BC">
        <w:rPr>
          <w:rFonts w:asciiTheme="minorHAnsi" w:hAnsiTheme="minorHAnsi" w:cstheme="minorHAnsi"/>
          <w:color w:val="000000" w:themeColor="text1"/>
        </w:rPr>
        <w:t>ii</w:t>
      </w:r>
      <w:r w:rsidR="00AB7823" w:rsidRPr="003626BC">
        <w:rPr>
          <w:rFonts w:asciiTheme="minorHAnsi" w:hAnsiTheme="minorHAnsi" w:cstheme="minorHAnsi"/>
          <w:color w:val="000000" w:themeColor="text1"/>
        </w:rPr>
        <w:t xml:space="preserve"> parteneriatului nu a mai beneficiat și nu beneficiază de sprijin financiar din fonduri publice, inclusiv fonduri UE pentru aceleași activități (costuri eligibile) sau nu derulează proiecte finanțate în prezent, parțial sau în totalitate, din alte surse publice, pentru aceleași activități/costuri.</w:t>
      </w:r>
    </w:p>
    <w:p w14:paraId="19C2A586" w14:textId="363E27D1" w:rsidR="00AB7823" w:rsidRPr="003626BC" w:rsidRDefault="005A7F5B" w:rsidP="00A10EAB">
      <w:pPr>
        <w:pStyle w:val="ListParagraph"/>
        <w:numPr>
          <w:ilvl w:val="0"/>
          <w:numId w:val="49"/>
        </w:numPr>
        <w:snapToGrid w:val="0"/>
        <w:ind w:left="99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Reprezentantul legal al fiecărui membru al parteneriatului </w:t>
      </w:r>
      <w:r w:rsidR="00AB7823" w:rsidRPr="003626BC">
        <w:rPr>
          <w:rFonts w:asciiTheme="minorHAnsi" w:hAnsiTheme="minorHAnsi" w:cstheme="minorHAnsi"/>
          <w:color w:val="000000" w:themeColor="text1"/>
        </w:rPr>
        <w:t>se angajează să nu utilizeze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19A00B2F" w14:textId="15EDF63B" w:rsidR="00AB7823" w:rsidRPr="003626BC" w:rsidRDefault="005A7F5B" w:rsidP="00A10EAB">
      <w:pPr>
        <w:pStyle w:val="ListParagraph"/>
        <w:numPr>
          <w:ilvl w:val="0"/>
          <w:numId w:val="49"/>
        </w:numPr>
        <w:snapToGrid w:val="0"/>
        <w:ind w:left="99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Reprezentantul legal al fiecărui membru al parteneriatului </w:t>
      </w:r>
      <w:r w:rsidR="00AB7823" w:rsidRPr="003626BC">
        <w:rPr>
          <w:rFonts w:asciiTheme="minorHAnsi" w:hAnsiTheme="minorHAnsi" w:cstheme="minorHAnsi"/>
          <w:color w:val="000000" w:themeColor="text1"/>
        </w:rPr>
        <w:t xml:space="preserve">se angajează că </w:t>
      </w:r>
      <w:r w:rsidR="003626BC">
        <w:rPr>
          <w:rFonts w:asciiTheme="minorHAnsi" w:hAnsiTheme="minorHAnsi" w:cstheme="minorHAnsi"/>
          <w:color w:val="000000" w:themeColor="text1"/>
        </w:rPr>
        <w:t>s</w:t>
      </w:r>
      <w:r w:rsidR="00AB7823" w:rsidRPr="003626BC">
        <w:rPr>
          <w:rFonts w:asciiTheme="minorHAnsi" w:hAnsiTheme="minorHAnsi" w:cstheme="minorHAnsi"/>
          <w:color w:val="000000" w:themeColor="text1"/>
        </w:rPr>
        <w:t xml:space="preserve">e va asigura de respectarea și integrarea, pe durata implementării proiectului și, acolo unde este cazul, prevederile legislaţiei comunitare şi naţionale în domeniul dezvoltării durabile, inclusiv DNSH, </w:t>
      </w:r>
      <w:r w:rsidR="00480FEC" w:rsidRPr="003626BC">
        <w:rPr>
          <w:rFonts w:asciiTheme="minorHAnsi" w:hAnsiTheme="minorHAnsi" w:cstheme="minorHAnsi"/>
          <w:color w:val="000000" w:themeColor="text1"/>
        </w:rPr>
        <w:t xml:space="preserve">imunizarea la schimbări climatice, </w:t>
      </w:r>
      <w:r w:rsidR="00AB7823" w:rsidRPr="003626BC">
        <w:rPr>
          <w:rFonts w:asciiTheme="minorHAnsi" w:hAnsiTheme="minorHAnsi" w:cstheme="minorHAnsi"/>
          <w:color w:val="000000" w:themeColor="text1"/>
        </w:rPr>
        <w:t xml:space="preserve">egalităţii de şanse, şi nediscriminării, egalităţii de gen, </w:t>
      </w:r>
      <w:r w:rsidR="00480FEC" w:rsidRPr="003626BC">
        <w:rPr>
          <w:rFonts w:asciiTheme="minorHAnsi" w:hAnsiTheme="minorHAnsi" w:cstheme="minorHAnsi"/>
          <w:color w:val="000000" w:themeColor="text1"/>
        </w:rPr>
        <w:t xml:space="preserve">GDPR, </w:t>
      </w:r>
      <w:r w:rsidR="00AB7823" w:rsidRPr="003626BC">
        <w:rPr>
          <w:rFonts w:asciiTheme="minorHAnsi" w:hAnsiTheme="minorHAnsi" w:cstheme="minorHAnsi"/>
          <w:color w:val="000000" w:themeColor="text1"/>
        </w:rPr>
        <w:t xml:space="preserve">a Cartei drepturilor fundamentale a Uniunii Europene, </w:t>
      </w:r>
      <w:r w:rsidR="00480FEC" w:rsidRPr="003626BC">
        <w:rPr>
          <w:rFonts w:asciiTheme="minorHAnsi" w:hAnsiTheme="minorHAnsi" w:cstheme="minorHAnsi"/>
          <w:color w:val="000000" w:themeColor="text1"/>
        </w:rPr>
        <w:t xml:space="preserve">Convenția ONU privind Drepturile Persoanelor cu Handicap, </w:t>
      </w:r>
      <w:r w:rsidR="00AB7823" w:rsidRPr="003626BC">
        <w:rPr>
          <w:rFonts w:asciiTheme="minorHAnsi" w:hAnsiTheme="minorHAnsi" w:cstheme="minorHAnsi"/>
          <w:color w:val="000000" w:themeColor="text1"/>
        </w:rPr>
        <w:t>a ajutorului de stat (acolo unde este cazul),  precum și a dreptului aplicabil al Uniunii din domeniul spălării banilor, al finanţării terorismului, al evitării obligaţiilor fiscale, al fraudei fiscale sau al evaziunii fiscale, asumându-și riscul respingerii de la finanțare și/sau aplicarea de corecții financiare asupra finanțării nerambursabile acordate.</w:t>
      </w:r>
    </w:p>
    <w:p w14:paraId="449140BA" w14:textId="0EAEB304" w:rsidR="00AB7823" w:rsidRPr="003626BC" w:rsidRDefault="00AB7823" w:rsidP="00A10EAB">
      <w:pPr>
        <w:pStyle w:val="ListParagraph"/>
        <w:numPr>
          <w:ilvl w:val="0"/>
          <w:numId w:val="49"/>
        </w:numPr>
        <w:snapToGrid w:val="0"/>
        <w:ind w:left="99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 cazul obținerii finanțării, fiecare membru al parteneriatului </w:t>
      </w:r>
      <w:r w:rsidR="00480FEC" w:rsidRPr="003626BC">
        <w:rPr>
          <w:rFonts w:asciiTheme="minorHAnsi" w:hAnsiTheme="minorHAnsi" w:cstheme="minorHAnsi"/>
          <w:color w:val="000000" w:themeColor="text1"/>
        </w:rPr>
        <w:t xml:space="preserve">să respecte </w:t>
      </w:r>
      <w:r w:rsidRPr="003626BC">
        <w:rPr>
          <w:rFonts w:asciiTheme="minorHAnsi" w:hAnsiTheme="minorHAnsi" w:cstheme="minorHAnsi"/>
          <w:color w:val="000000" w:themeColor="text1"/>
        </w:rPr>
        <w:t>toate cerințele privind caracterul durabil al proiectului, așa cum sunt specificate în Ghidul Solicitantului, în conformitate cu prevederile art. 65 din Regulamentul UE nr. 1060/2021.</w:t>
      </w:r>
    </w:p>
    <w:p w14:paraId="575D801A" w14:textId="77777777" w:rsidR="00244DAC" w:rsidRPr="003626BC" w:rsidRDefault="00244DAC" w:rsidP="00A10EAB">
      <w:pPr>
        <w:snapToGrid w:val="0"/>
        <w:ind w:left="0"/>
        <w:rPr>
          <w:rFonts w:asciiTheme="minorHAnsi" w:hAnsiTheme="minorHAnsi" w:cstheme="minorHAnsi"/>
          <w:color w:val="000000" w:themeColor="text1"/>
        </w:rPr>
      </w:pPr>
    </w:p>
    <w:p w14:paraId="2CE2B486" w14:textId="00AE5618" w:rsidR="005B26E2" w:rsidRPr="003626BC" w:rsidRDefault="000341E0" w:rsidP="00B41210">
      <w:pPr>
        <w:pStyle w:val="Heading1"/>
        <w:numPr>
          <w:ilvl w:val="0"/>
          <w:numId w:val="53"/>
        </w:numPr>
        <w:ind w:left="426"/>
        <w:rPr>
          <w:rFonts w:asciiTheme="minorHAnsi" w:hAnsiTheme="minorHAnsi" w:cstheme="minorHAnsi"/>
          <w:b/>
          <w:color w:val="000000" w:themeColor="text1"/>
          <w:sz w:val="22"/>
          <w:szCs w:val="22"/>
        </w:rPr>
      </w:pPr>
      <w:r w:rsidRPr="003626BC">
        <w:rPr>
          <w:rFonts w:asciiTheme="minorHAnsi" w:hAnsiTheme="minorHAnsi" w:cstheme="minorHAnsi"/>
          <w:b/>
          <w:color w:val="000000" w:themeColor="text1"/>
          <w:sz w:val="22"/>
          <w:szCs w:val="22"/>
        </w:rPr>
        <w:lastRenderedPageBreak/>
        <w:t xml:space="preserve">Mă angajez ca organizația </w:t>
      </w:r>
      <w:r w:rsidR="00F85D72" w:rsidRPr="003626BC">
        <w:rPr>
          <w:rFonts w:asciiTheme="minorHAnsi" w:hAnsiTheme="minorHAnsi" w:cstheme="minorHAnsi"/>
          <w:b/>
          <w:color w:val="000000" w:themeColor="text1"/>
          <w:sz w:val="22"/>
          <w:szCs w:val="22"/>
        </w:rPr>
        <w:t>pe care o reprezint:</w:t>
      </w:r>
    </w:p>
    <w:p w14:paraId="64CF2AF4" w14:textId="04479844" w:rsidR="006F7818" w:rsidRPr="003626BC" w:rsidRDefault="005B26E2" w:rsidP="00437A0C">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utilizeze sprijinul primit pentru finanțarea de </w:t>
      </w:r>
      <w:r w:rsidRPr="003626BC">
        <w:rPr>
          <w:rFonts w:asciiTheme="minorHAnsi" w:hAnsiTheme="minorHAnsi" w:cstheme="minorHAnsi"/>
          <w:b/>
          <w:bCs/>
          <w:color w:val="000000" w:themeColor="text1"/>
        </w:rPr>
        <w:t>intervenții excluse</w:t>
      </w:r>
      <w:r w:rsidRPr="003626BC">
        <w:rPr>
          <w:rFonts w:asciiTheme="minorHAnsi" w:hAnsiTheme="minorHAnsi" w:cstheme="minorHAnsi"/>
          <w:color w:val="000000" w:themeColor="text1"/>
        </w:rPr>
        <w:t xml:space="preserve"> din domeniul de aplicare al Fondului vizat de intervenție (</w:t>
      </w:r>
      <w:r w:rsidR="000943AE" w:rsidRPr="003626BC">
        <w:rPr>
          <w:rFonts w:asciiTheme="minorHAnsi" w:hAnsiTheme="minorHAnsi" w:cstheme="minorHAnsi"/>
          <w:color w:val="000000" w:themeColor="text1"/>
        </w:rPr>
        <w:t>Regulamentul (UE) nr.</w:t>
      </w:r>
      <w:r w:rsidRPr="003626BC">
        <w:rPr>
          <w:rFonts w:asciiTheme="minorHAnsi" w:hAnsiTheme="minorHAnsi" w:cstheme="minorHAnsi"/>
          <w:color w:val="000000" w:themeColor="text1"/>
        </w:rPr>
        <w:t xml:space="preserve"> 1056/2021, art. 63, 64, 65 </w:t>
      </w:r>
      <w:r w:rsidR="008D4012" w:rsidRPr="003626BC">
        <w:rPr>
          <w:rFonts w:asciiTheme="minorHAnsi" w:hAnsiTheme="minorHAnsi" w:cstheme="minorHAnsi"/>
          <w:color w:val="000000" w:themeColor="text1"/>
        </w:rPr>
        <w:t xml:space="preserve">- Capitolul III Norme de eligibilitate </w:t>
      </w:r>
      <w:r w:rsidRPr="003626BC">
        <w:rPr>
          <w:rFonts w:asciiTheme="minorHAnsi" w:hAnsiTheme="minorHAnsi" w:cstheme="minorHAnsi"/>
          <w:color w:val="000000" w:themeColor="text1"/>
        </w:rPr>
        <w:t xml:space="preserve">din Regulamentul </w:t>
      </w:r>
      <w:r w:rsidR="000943AE" w:rsidRPr="003626BC">
        <w:rPr>
          <w:rFonts w:asciiTheme="minorHAnsi" w:hAnsiTheme="minorHAnsi" w:cstheme="minorHAnsi"/>
          <w:color w:val="000000" w:themeColor="text1"/>
        </w:rPr>
        <w:t xml:space="preserve">(UE) nr. </w:t>
      </w:r>
      <w:r w:rsidRPr="003626BC">
        <w:rPr>
          <w:rFonts w:asciiTheme="minorHAnsi" w:hAnsiTheme="minorHAnsi" w:cstheme="minorHAnsi"/>
          <w:color w:val="000000" w:themeColor="text1"/>
        </w:rPr>
        <w:t>1060/2021</w:t>
      </w:r>
      <w:r w:rsidR="000B47DB" w:rsidRPr="003626BC">
        <w:rPr>
          <w:rFonts w:asciiTheme="minorHAnsi" w:hAnsiTheme="minorHAnsi" w:cstheme="minorHAnsi"/>
          <w:color w:val="000000" w:themeColor="text1"/>
        </w:rPr>
        <w:t xml:space="preserve">, </w:t>
      </w:r>
      <w:r w:rsidR="000943AE" w:rsidRPr="003626BC">
        <w:rPr>
          <w:rFonts w:asciiTheme="minorHAnsi" w:hAnsiTheme="minorHAnsi" w:cstheme="minorHAnsi"/>
          <w:color w:val="000000" w:themeColor="text1"/>
        </w:rPr>
        <w:t>G</w:t>
      </w:r>
      <w:r w:rsidR="000B47DB" w:rsidRPr="003626BC">
        <w:rPr>
          <w:rFonts w:asciiTheme="minorHAnsi" w:hAnsiTheme="minorHAnsi" w:cstheme="minorHAnsi"/>
          <w:color w:val="000000" w:themeColor="text1"/>
        </w:rPr>
        <w:t>hidul solicitantului</w:t>
      </w:r>
      <w:r w:rsidRPr="003626BC">
        <w:rPr>
          <w:rFonts w:asciiTheme="minorHAnsi" w:hAnsiTheme="minorHAnsi" w:cstheme="minorHAnsi"/>
          <w:color w:val="000000" w:themeColor="text1"/>
        </w:rPr>
        <w:t>)</w:t>
      </w:r>
      <w:r w:rsidR="00421EDB" w:rsidRPr="003626BC">
        <w:rPr>
          <w:rFonts w:asciiTheme="minorHAnsi" w:hAnsiTheme="minorHAnsi" w:cstheme="minorHAnsi"/>
          <w:color w:val="000000" w:themeColor="text1"/>
        </w:rPr>
        <w:t xml:space="preserve"> și/sau pentru finanțarea unor activități/costuri care nu sunt in legătură directă cu  implementarea PTJ</w:t>
      </w:r>
      <w:r w:rsidR="00DE1BE5" w:rsidRPr="003626BC">
        <w:rPr>
          <w:rFonts w:asciiTheme="minorHAnsi" w:hAnsiTheme="minorHAnsi" w:cstheme="minorHAnsi"/>
          <w:color w:val="000000" w:themeColor="text1"/>
          <w:lang w:val="it-IT"/>
        </w:rPr>
        <w:t>.</w:t>
      </w:r>
      <w:r w:rsidR="00437A0C" w:rsidRPr="003626BC">
        <w:rPr>
          <w:rFonts w:asciiTheme="minorHAnsi" w:hAnsiTheme="minorHAnsi" w:cstheme="minorHAnsi"/>
          <w:color w:val="000000" w:themeColor="text1"/>
          <w:lang w:val="it-IT"/>
        </w:rPr>
        <w:t xml:space="preserve"> </w:t>
      </w:r>
    </w:p>
    <w:p w14:paraId="77DA89F8" w14:textId="72246B6F" w:rsidR="005B26E2" w:rsidRPr="003626BC" w:rsidRDefault="005B26E2"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asigure </w:t>
      </w:r>
      <w:r w:rsidRPr="003626BC">
        <w:rPr>
          <w:rFonts w:asciiTheme="minorHAnsi" w:hAnsiTheme="minorHAnsi" w:cstheme="minorHAnsi"/>
          <w:b/>
          <w:bCs/>
          <w:color w:val="000000" w:themeColor="text1"/>
        </w:rPr>
        <w:t>contribuţia proprie</w:t>
      </w:r>
      <w:r w:rsidRPr="003626BC">
        <w:rPr>
          <w:rFonts w:asciiTheme="minorHAnsi" w:hAnsiTheme="minorHAnsi" w:cstheme="minorHAnsi"/>
          <w:color w:val="000000" w:themeColor="text1"/>
        </w:rPr>
        <w:t xml:space="preserve"> declarat</w:t>
      </w:r>
      <w:r w:rsidR="009825D8" w:rsidRPr="003626BC">
        <w:rPr>
          <w:rFonts w:asciiTheme="minorHAnsi" w:hAnsiTheme="minorHAnsi" w:cstheme="minorHAnsi"/>
          <w:color w:val="000000" w:themeColor="text1"/>
          <w:lang w:val="it-IT"/>
        </w:rPr>
        <w:t>ă</w:t>
      </w:r>
      <w:r w:rsidRPr="003626BC">
        <w:rPr>
          <w:rFonts w:asciiTheme="minorHAnsi" w:hAnsiTheme="minorHAnsi" w:cstheme="minorHAnsi"/>
          <w:color w:val="000000" w:themeColor="text1"/>
        </w:rPr>
        <w:t xml:space="preserve"> în sec</w:t>
      </w:r>
      <w:r w:rsidR="009825D8" w:rsidRPr="003626BC">
        <w:rPr>
          <w:rFonts w:asciiTheme="minorHAnsi" w:hAnsiTheme="minorHAnsi" w:cstheme="minorHAnsi"/>
          <w:color w:val="000000" w:themeColor="text1"/>
        </w:rPr>
        <w:t>ț</w:t>
      </w:r>
      <w:r w:rsidRPr="003626BC">
        <w:rPr>
          <w:rFonts w:asciiTheme="minorHAnsi" w:hAnsiTheme="minorHAnsi" w:cstheme="minorHAnsi"/>
          <w:color w:val="000000" w:themeColor="text1"/>
        </w:rPr>
        <w:t>iunea aferent</w:t>
      </w:r>
      <w:r w:rsidR="009825D8" w:rsidRPr="003626BC">
        <w:rPr>
          <w:rFonts w:asciiTheme="minorHAnsi" w:hAnsiTheme="minorHAnsi" w:cstheme="minorHAnsi"/>
          <w:color w:val="000000" w:themeColor="text1"/>
        </w:rPr>
        <w:t>ă</w:t>
      </w:r>
      <w:r w:rsidRPr="003626BC">
        <w:rPr>
          <w:rFonts w:asciiTheme="minorHAnsi" w:hAnsiTheme="minorHAnsi" w:cstheme="minorHAnsi"/>
          <w:color w:val="000000" w:themeColor="text1"/>
        </w:rPr>
        <w:t xml:space="preserve"> din Cererea de </w:t>
      </w:r>
      <w:r w:rsidR="008D4012" w:rsidRPr="003626BC">
        <w:rPr>
          <w:rFonts w:asciiTheme="minorHAnsi" w:hAnsiTheme="minorHAnsi" w:cstheme="minorHAnsi"/>
          <w:color w:val="000000" w:themeColor="text1"/>
        </w:rPr>
        <w:t>f</w:t>
      </w:r>
      <w:r w:rsidRPr="003626BC">
        <w:rPr>
          <w:rFonts w:asciiTheme="minorHAnsi" w:hAnsiTheme="minorHAnsi" w:cstheme="minorHAnsi"/>
          <w:color w:val="000000" w:themeColor="text1"/>
        </w:rPr>
        <w:t>inanțare</w:t>
      </w:r>
      <w:r w:rsidR="00D53CDC" w:rsidRPr="003626BC">
        <w:rPr>
          <w:rFonts w:asciiTheme="minorHAnsi" w:hAnsiTheme="minorHAnsi" w:cstheme="minorHAnsi"/>
          <w:color w:val="000000" w:themeColor="text1"/>
        </w:rPr>
        <w:t>.</w:t>
      </w:r>
    </w:p>
    <w:p w14:paraId="0E5A2B1D" w14:textId="5F16593F" w:rsidR="005C7254" w:rsidRPr="003626BC" w:rsidRDefault="005B26E2"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finanţeze </w:t>
      </w:r>
      <w:r w:rsidRPr="003626BC">
        <w:rPr>
          <w:rFonts w:asciiTheme="minorHAnsi" w:hAnsiTheme="minorHAnsi" w:cstheme="minorHAnsi"/>
          <w:b/>
          <w:bCs/>
          <w:color w:val="000000" w:themeColor="text1"/>
        </w:rPr>
        <w:t>toate costurile</w:t>
      </w:r>
      <w:r w:rsidRPr="003626BC">
        <w:rPr>
          <w:rFonts w:asciiTheme="minorHAnsi" w:hAnsiTheme="minorHAnsi" w:cstheme="minorHAnsi"/>
          <w:color w:val="000000" w:themeColor="text1"/>
        </w:rPr>
        <w:t>, inclusiv costurile neeligibile</w:t>
      </w:r>
      <w:r w:rsidR="00D43BDA" w:rsidRPr="003626BC">
        <w:rPr>
          <w:rFonts w:asciiTheme="minorHAnsi" w:hAnsiTheme="minorHAnsi" w:cstheme="minorHAnsi"/>
          <w:color w:val="000000" w:themeColor="text1"/>
        </w:rPr>
        <w:t>, dar necesare, aferente proiectului.</w:t>
      </w:r>
    </w:p>
    <w:p w14:paraId="7B87630E" w14:textId="42934668" w:rsidR="005B26E2" w:rsidRPr="003626BC" w:rsidRDefault="00F74E3E"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asigure </w:t>
      </w:r>
      <w:r w:rsidRPr="003626BC">
        <w:rPr>
          <w:rFonts w:asciiTheme="minorHAnsi" w:hAnsiTheme="minorHAnsi" w:cstheme="minorHAnsi"/>
          <w:b/>
          <w:bCs/>
          <w:color w:val="000000" w:themeColor="text1"/>
        </w:rPr>
        <w:t>resursele financiare</w:t>
      </w:r>
      <w:r w:rsidRPr="003626BC">
        <w:rPr>
          <w:rFonts w:asciiTheme="minorHAnsi" w:hAnsiTheme="minorHAnsi" w:cstheme="minorHAnsi"/>
          <w:color w:val="000000" w:themeColor="text1"/>
        </w:rPr>
        <w:t xml:space="preserve"> necesare implementării optime a proiectului în condiţiile rambursării ulterioare a cheltuielilor eligibile din fondurile Uniunii</w:t>
      </w:r>
      <w:r w:rsidR="00D53CDC" w:rsidRPr="003626BC">
        <w:rPr>
          <w:rFonts w:asciiTheme="minorHAnsi" w:hAnsiTheme="minorHAnsi" w:cstheme="minorHAnsi"/>
          <w:color w:val="000000" w:themeColor="text1"/>
        </w:rPr>
        <w:t>.</w:t>
      </w:r>
    </w:p>
    <w:p w14:paraId="0A6A10DD" w14:textId="5AE80097" w:rsidR="00F74E3E" w:rsidRPr="003626BC" w:rsidRDefault="00F74E3E"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asigure </w:t>
      </w:r>
      <w:r w:rsidRPr="003626BC">
        <w:rPr>
          <w:rFonts w:asciiTheme="minorHAnsi" w:hAnsiTheme="minorHAnsi" w:cstheme="minorHAnsi"/>
          <w:b/>
          <w:bCs/>
          <w:color w:val="000000" w:themeColor="text1"/>
        </w:rPr>
        <w:t>folosința echipamentelor şi bunurilor achiziţionate</w:t>
      </w:r>
      <w:r w:rsidRPr="003626BC">
        <w:rPr>
          <w:rFonts w:asciiTheme="minorHAnsi" w:hAnsiTheme="minorHAnsi" w:cstheme="minorHAnsi"/>
          <w:color w:val="000000" w:themeColor="text1"/>
        </w:rPr>
        <w:t xml:space="preserve"> prin proiect, pentru scopul declarat în proiect</w:t>
      </w:r>
      <w:r w:rsidR="00D53CDC" w:rsidRPr="003626BC">
        <w:rPr>
          <w:rFonts w:asciiTheme="minorHAnsi" w:hAnsiTheme="minorHAnsi" w:cstheme="minorHAnsi"/>
          <w:color w:val="000000" w:themeColor="text1"/>
        </w:rPr>
        <w:t>.</w:t>
      </w:r>
    </w:p>
    <w:p w14:paraId="7BB1CA94" w14:textId="5CDED0DB" w:rsidR="00F74E3E" w:rsidRPr="003626BC" w:rsidRDefault="00F74E3E"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prezinte, la </w:t>
      </w:r>
      <w:r w:rsidRPr="003626BC">
        <w:rPr>
          <w:rFonts w:asciiTheme="minorHAnsi" w:hAnsiTheme="minorHAnsi" w:cstheme="minorHAnsi"/>
          <w:b/>
          <w:bCs/>
          <w:color w:val="000000" w:themeColor="text1"/>
        </w:rPr>
        <w:t>momentul contractării</w:t>
      </w:r>
      <w:r w:rsidRPr="003626BC">
        <w:rPr>
          <w:rFonts w:asciiTheme="minorHAnsi" w:hAnsiTheme="minorHAnsi" w:cstheme="minorHAnsi"/>
          <w:color w:val="000000" w:themeColor="text1"/>
        </w:rPr>
        <w:t>, la cererea AM</w:t>
      </w:r>
      <w:r w:rsidR="00DB6C07" w:rsidRPr="003626BC">
        <w:rPr>
          <w:rFonts w:asciiTheme="minorHAnsi" w:hAnsiTheme="minorHAnsi" w:cstheme="minorHAnsi"/>
          <w:color w:val="000000" w:themeColor="text1"/>
        </w:rPr>
        <w:t xml:space="preserve"> </w:t>
      </w:r>
      <w:r w:rsidR="00943071" w:rsidRPr="003626BC">
        <w:rPr>
          <w:rFonts w:asciiTheme="minorHAnsi" w:hAnsiTheme="minorHAnsi" w:cstheme="minorHAnsi"/>
          <w:color w:val="000000" w:themeColor="text1"/>
        </w:rPr>
        <w:t>PTJ</w:t>
      </w:r>
      <w:r w:rsidRPr="003626BC">
        <w:rPr>
          <w:rFonts w:asciiTheme="minorHAnsi" w:hAnsiTheme="minorHAnsi" w:cstheme="minorHAnsi"/>
          <w:color w:val="000000" w:themeColor="text1"/>
        </w:rPr>
        <w:t xml:space="preserve">, toate documentele necesare pentru a </w:t>
      </w:r>
      <w:r w:rsidRPr="003626BC">
        <w:rPr>
          <w:rFonts w:asciiTheme="minorHAnsi" w:hAnsiTheme="minorHAnsi" w:cstheme="minorHAnsi"/>
          <w:b/>
          <w:bCs/>
          <w:color w:val="000000" w:themeColor="text1"/>
        </w:rPr>
        <w:t>dovedi îndeplinirea condițiilor de eligibilitate</w:t>
      </w:r>
      <w:r w:rsidR="000943AE" w:rsidRPr="003626BC">
        <w:rPr>
          <w:rFonts w:asciiTheme="minorHAnsi" w:hAnsiTheme="minorHAnsi" w:cstheme="minorHAnsi"/>
          <w:color w:val="000000" w:themeColor="text1"/>
        </w:rPr>
        <w:t>, în conformitate cu Ghidul solicitantului</w:t>
      </w:r>
      <w:r w:rsidRPr="003626BC">
        <w:rPr>
          <w:rFonts w:asciiTheme="minorHAnsi" w:hAnsiTheme="minorHAnsi" w:cstheme="minorHAnsi"/>
          <w:color w:val="000000" w:themeColor="text1"/>
        </w:rPr>
        <w:t>.</w:t>
      </w:r>
    </w:p>
    <w:p w14:paraId="227B374A" w14:textId="776AB9F3" w:rsidR="009F1F76" w:rsidRPr="003626BC" w:rsidRDefault="00E03E6E"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respecte </w:t>
      </w:r>
      <w:r w:rsidRPr="003626BC">
        <w:rPr>
          <w:rFonts w:asciiTheme="minorHAnsi" w:hAnsiTheme="minorHAnsi" w:cstheme="minorHAnsi"/>
          <w:b/>
          <w:bCs/>
          <w:color w:val="000000" w:themeColor="text1"/>
        </w:rPr>
        <w:t>legislația privind achizițiile publice</w:t>
      </w:r>
      <w:r w:rsidRPr="003626BC">
        <w:rPr>
          <w:rFonts w:asciiTheme="minorHAnsi" w:hAnsiTheme="minorHAnsi" w:cstheme="minorHAnsi"/>
          <w:color w:val="000000" w:themeColor="text1"/>
        </w:rPr>
        <w:t xml:space="preserve"> și declar că în </w:t>
      </w:r>
      <w:r w:rsidR="009F1F76" w:rsidRPr="003626BC">
        <w:rPr>
          <w:rFonts w:asciiTheme="minorHAnsi" w:hAnsiTheme="minorHAnsi" w:cstheme="minorHAnsi"/>
          <w:color w:val="000000" w:themeColor="text1"/>
        </w:rPr>
        <w:t>cazul în care au fost demarate activităţi înainte de depunerea proiectului, eventualele proceduri de achiziţii publice aferente acestor activităţi au respectat legislaţia privind achiziţiile publice.</w:t>
      </w:r>
      <w:r w:rsidRPr="003626BC">
        <w:rPr>
          <w:rFonts w:asciiTheme="minorHAnsi" w:hAnsiTheme="minorHAnsi" w:cstheme="minorHAnsi"/>
          <w:color w:val="000000" w:themeColor="text1"/>
        </w:rPr>
        <w:t xml:space="preserve"> </w:t>
      </w:r>
    </w:p>
    <w:p w14:paraId="1AB11942" w14:textId="70DF49D9" w:rsidR="00F74E3E" w:rsidRPr="005A7F5B" w:rsidRDefault="00F74E3E"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 cazul obținerii finanțării, să respecte toate cerințele privind </w:t>
      </w:r>
      <w:r w:rsidRPr="003626BC">
        <w:rPr>
          <w:rFonts w:asciiTheme="minorHAnsi" w:hAnsiTheme="minorHAnsi" w:cstheme="minorHAnsi"/>
          <w:b/>
          <w:bCs/>
          <w:color w:val="000000" w:themeColor="text1"/>
        </w:rPr>
        <w:t>caracterul durabil</w:t>
      </w:r>
      <w:r w:rsidRPr="003626BC">
        <w:rPr>
          <w:rFonts w:asciiTheme="minorHAnsi" w:hAnsiTheme="minorHAnsi" w:cstheme="minorHAnsi"/>
          <w:color w:val="000000" w:themeColor="text1"/>
        </w:rPr>
        <w:t xml:space="preserve">  al proiectului, așa cum sunt specificate în Ghidul </w:t>
      </w:r>
      <w:r w:rsidR="00301EED" w:rsidRPr="003626BC">
        <w:rPr>
          <w:rFonts w:asciiTheme="minorHAnsi" w:hAnsiTheme="minorHAnsi" w:cstheme="minorHAnsi"/>
          <w:color w:val="000000" w:themeColor="text1"/>
        </w:rPr>
        <w:t>s</w:t>
      </w:r>
      <w:r w:rsidRPr="003626BC">
        <w:rPr>
          <w:rFonts w:asciiTheme="minorHAnsi" w:hAnsiTheme="minorHAnsi" w:cstheme="minorHAnsi"/>
          <w:color w:val="000000" w:themeColor="text1"/>
        </w:rPr>
        <w:t xml:space="preserve">olicitantului </w:t>
      </w:r>
      <w:r w:rsidR="00CB7D48" w:rsidRPr="003626BC">
        <w:rPr>
          <w:rFonts w:asciiTheme="minorHAnsi" w:hAnsiTheme="minorHAnsi" w:cstheme="minorHAnsi"/>
          <w:color w:val="000000" w:themeColor="text1"/>
        </w:rPr>
        <w:t xml:space="preserve">și </w:t>
      </w:r>
      <w:r w:rsidRPr="003626BC">
        <w:rPr>
          <w:rFonts w:asciiTheme="minorHAnsi" w:hAnsiTheme="minorHAnsi" w:cstheme="minorHAnsi"/>
          <w:color w:val="000000" w:themeColor="text1"/>
        </w:rPr>
        <w:t xml:space="preserve">în conformitate cu prevederile </w:t>
      </w:r>
      <w:r w:rsidRPr="005A7F5B">
        <w:rPr>
          <w:rFonts w:asciiTheme="minorHAnsi" w:hAnsiTheme="minorHAnsi" w:cstheme="minorHAnsi"/>
          <w:color w:val="000000" w:themeColor="text1"/>
        </w:rPr>
        <w:t xml:space="preserve">art. 65 din Regulamentul (UE) </w:t>
      </w:r>
      <w:r w:rsidR="000943AE" w:rsidRPr="005A7F5B">
        <w:rPr>
          <w:rFonts w:asciiTheme="minorHAnsi" w:hAnsiTheme="minorHAnsi" w:cstheme="minorHAnsi"/>
          <w:color w:val="000000" w:themeColor="text1"/>
        </w:rPr>
        <w:t xml:space="preserve">nr. </w:t>
      </w:r>
      <w:r w:rsidRPr="005A7F5B">
        <w:rPr>
          <w:rFonts w:asciiTheme="minorHAnsi" w:hAnsiTheme="minorHAnsi" w:cstheme="minorHAnsi"/>
          <w:color w:val="000000" w:themeColor="text1"/>
        </w:rPr>
        <w:t>1060/2021</w:t>
      </w:r>
      <w:r w:rsidR="00EC5E0E" w:rsidRPr="005A7F5B">
        <w:rPr>
          <w:rFonts w:asciiTheme="minorHAnsi" w:hAnsiTheme="minorHAnsi" w:cstheme="minorHAnsi"/>
          <w:color w:val="000000" w:themeColor="text1"/>
        </w:rPr>
        <w:t>.</w:t>
      </w:r>
      <w:r w:rsidRPr="005A7F5B">
        <w:rPr>
          <w:rFonts w:asciiTheme="minorHAnsi" w:hAnsiTheme="minorHAnsi" w:cstheme="minorHAnsi"/>
          <w:color w:val="000000" w:themeColor="text1"/>
        </w:rPr>
        <w:t xml:space="preserve">  </w:t>
      </w:r>
    </w:p>
    <w:p w14:paraId="1037D112" w14:textId="4BD274D4" w:rsidR="00F74E3E" w:rsidRPr="005A7F5B" w:rsidRDefault="00F74E3E" w:rsidP="009D18F1">
      <w:pPr>
        <w:pStyle w:val="ListParagraph"/>
        <w:numPr>
          <w:ilvl w:val="0"/>
          <w:numId w:val="8"/>
        </w:numPr>
        <w:snapToGrid w:val="0"/>
        <w:contextualSpacing w:val="0"/>
        <w:rPr>
          <w:rFonts w:asciiTheme="minorHAnsi" w:hAnsiTheme="minorHAnsi" w:cstheme="minorHAnsi"/>
          <w:color w:val="000000" w:themeColor="text1"/>
        </w:rPr>
      </w:pPr>
      <w:r w:rsidRPr="005A7F5B">
        <w:rPr>
          <w:rFonts w:asciiTheme="minorHAnsi" w:hAnsiTheme="minorHAnsi" w:cstheme="minorHAnsi"/>
          <w:color w:val="000000" w:themeColor="text1"/>
        </w:rPr>
        <w:t xml:space="preserve">Înțeleg că, în cazul nerespectării condițiilor de eligibilitate conform </w:t>
      </w:r>
      <w:r w:rsidR="00301EED" w:rsidRPr="005A7F5B">
        <w:rPr>
          <w:rFonts w:asciiTheme="minorHAnsi" w:hAnsiTheme="minorHAnsi" w:cstheme="minorHAnsi"/>
          <w:color w:val="000000" w:themeColor="text1"/>
        </w:rPr>
        <w:t>G</w:t>
      </w:r>
      <w:r w:rsidRPr="005A7F5B">
        <w:rPr>
          <w:rFonts w:asciiTheme="minorHAnsi" w:hAnsiTheme="minorHAnsi" w:cstheme="minorHAnsi"/>
          <w:color w:val="000000" w:themeColor="text1"/>
        </w:rPr>
        <w:t xml:space="preserve">hidului solicitantului, oricând pe perioada procesului de evaluare și contractare, cererea de finanțare va fi respinsă. </w:t>
      </w:r>
    </w:p>
    <w:p w14:paraId="520AB2AD" w14:textId="7FCE096C" w:rsidR="00C7611E" w:rsidRPr="005A7F5B" w:rsidRDefault="00F74E3E" w:rsidP="005A7F5B">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ia toate măsurile </w:t>
      </w:r>
      <w:r w:rsidRPr="005A7F5B">
        <w:rPr>
          <w:rFonts w:asciiTheme="minorHAnsi" w:hAnsiTheme="minorHAnsi" w:cstheme="minorHAnsi"/>
          <w:color w:val="000000" w:themeColor="text1"/>
        </w:rPr>
        <w:t xml:space="preserve">pentru respectarea regulilor privind </w:t>
      </w:r>
      <w:r w:rsidRPr="005A7F5B">
        <w:rPr>
          <w:rFonts w:asciiTheme="minorHAnsi" w:hAnsiTheme="minorHAnsi" w:cstheme="minorHAnsi"/>
          <w:b/>
          <w:bCs/>
          <w:color w:val="000000" w:themeColor="text1"/>
        </w:rPr>
        <w:t>evitarea conflictului de interese</w:t>
      </w:r>
      <w:r w:rsidR="005C7254" w:rsidRPr="005A7F5B">
        <w:rPr>
          <w:rFonts w:asciiTheme="minorHAnsi" w:hAnsiTheme="minorHAnsi" w:cstheme="minorHAnsi"/>
          <w:b/>
          <w:bCs/>
          <w:color w:val="000000" w:themeColor="text1"/>
        </w:rPr>
        <w:t xml:space="preserve"> și incompatibilității</w:t>
      </w:r>
      <w:r w:rsidRPr="005A7F5B">
        <w:rPr>
          <w:rFonts w:asciiTheme="minorHAnsi" w:hAnsiTheme="minorHAnsi" w:cstheme="minorHAnsi"/>
          <w:color w:val="000000" w:themeColor="text1"/>
        </w:rPr>
        <w:t>, în conformitate cu reglementările europene și naționale în vigoare.</w:t>
      </w:r>
    </w:p>
    <w:p w14:paraId="1C685C5D" w14:textId="1E4C64EE" w:rsidR="006964B2" w:rsidRPr="005A7F5B" w:rsidRDefault="006964B2" w:rsidP="005A7F5B">
      <w:pPr>
        <w:pStyle w:val="ListParagraph"/>
        <w:numPr>
          <w:ilvl w:val="0"/>
          <w:numId w:val="8"/>
        </w:numPr>
        <w:snapToGrid w:val="0"/>
        <w:contextualSpacing w:val="0"/>
        <w:rPr>
          <w:rFonts w:asciiTheme="minorHAnsi" w:hAnsiTheme="minorHAnsi" w:cstheme="minorHAnsi"/>
          <w:color w:val="000000" w:themeColor="text1"/>
        </w:rPr>
      </w:pPr>
      <w:r w:rsidRPr="005A7F5B">
        <w:rPr>
          <w:rFonts w:asciiTheme="minorHAnsi" w:hAnsiTheme="minorHAnsi" w:cstheme="minorHAnsi"/>
          <w:color w:val="000000" w:themeColor="text1"/>
        </w:rPr>
        <w:t xml:space="preserve">Se va asigura de </w:t>
      </w:r>
      <w:r w:rsidRPr="005A7F5B">
        <w:rPr>
          <w:rFonts w:asciiTheme="minorHAnsi" w:hAnsiTheme="minorHAnsi" w:cstheme="minorHAnsi"/>
          <w:b/>
          <w:bCs/>
          <w:color w:val="000000" w:themeColor="text1"/>
        </w:rPr>
        <w:t>respectarea și integrarea, pe durata implementării proiectului și, acolo unde este cazul, prevederile legislaţiei comunitare şi naţionale</w:t>
      </w:r>
      <w:r w:rsidRPr="005A7F5B">
        <w:rPr>
          <w:rFonts w:asciiTheme="minorHAnsi" w:hAnsiTheme="minorHAnsi" w:cstheme="minorHAnsi"/>
          <w:color w:val="000000" w:themeColor="text1"/>
        </w:rPr>
        <w:t xml:space="preserve"> în domeniul dezvoltării durabile, inclusiv DNSH, imunizarea la schimbări climatice, egalităţii de şanse, şi nediscriminării, egalităţii de gen, GDPR, a Cartei drepturilor fundamentale a Uniunii Europene, Convenția ONU privind Drepturile Persoanelor cu Handicap, a ajutorului de stat (acolo unde este cazul),  precum și a dreptului aplicabil al Uniunii din domeniul spălării banilor, al finanţării terorismului, al evitării obligaţiilor fiscale, al fraudei fiscale sau al evaziunii fiscale, asumându-și riscul respingerii de la finanțare și/sau aplicarea de corecții financiare asupra finanțării nerambursabile acordate.</w:t>
      </w:r>
    </w:p>
    <w:p w14:paraId="77529A34" w14:textId="4F1823AF" w:rsidR="000B566E" w:rsidRPr="003626BC" w:rsidRDefault="000B566E" w:rsidP="005A7F5B">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depună un </w:t>
      </w:r>
      <w:r w:rsidRPr="003626BC">
        <w:rPr>
          <w:rFonts w:asciiTheme="minorHAnsi" w:hAnsiTheme="minorHAnsi" w:cstheme="minorHAnsi"/>
          <w:b/>
          <w:bCs/>
          <w:color w:val="000000" w:themeColor="text1"/>
        </w:rPr>
        <w:t>proiect finalizat</w:t>
      </w:r>
      <w:r w:rsidRPr="003626BC">
        <w:rPr>
          <w:rFonts w:asciiTheme="minorHAnsi" w:hAnsiTheme="minorHAnsi" w:cstheme="minorHAnsi"/>
          <w:color w:val="000000" w:themeColor="text1"/>
        </w:rPr>
        <w:t xml:space="preserve">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70034552" w14:textId="77777777" w:rsidR="0038743C" w:rsidRPr="003626BC" w:rsidRDefault="0038743C"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depună un </w:t>
      </w:r>
      <w:r w:rsidRPr="003626BC">
        <w:rPr>
          <w:rFonts w:asciiTheme="minorHAnsi" w:hAnsiTheme="minorHAnsi" w:cstheme="minorHAnsi"/>
          <w:b/>
          <w:bCs/>
          <w:color w:val="000000" w:themeColor="text1"/>
        </w:rPr>
        <w:t>proiect care face integral sau parțial, obiectul unei alte cereri de finanțare</w:t>
      </w:r>
      <w:r w:rsidRPr="003626BC">
        <w:rPr>
          <w:rFonts w:asciiTheme="minorHAnsi" w:hAnsiTheme="minorHAnsi" w:cstheme="minorHAnsi"/>
          <w:color w:val="000000" w:themeColor="text1"/>
        </w:rPr>
        <w:t>, depusă la o altă entitate finanțatoare, care are aceleași activități și cheltuieli ca cele propuse prin prezenta cerere de finanțare;</w:t>
      </w:r>
    </w:p>
    <w:p w14:paraId="488760B0" w14:textId="77777777" w:rsidR="0038743C" w:rsidRPr="003626BC" w:rsidRDefault="0038743C" w:rsidP="0038743C">
      <w:pPr>
        <w:pStyle w:val="ListParagraph"/>
        <w:snapToGrid w:val="0"/>
        <w:ind w:left="1440"/>
        <w:contextualSpacing w:val="0"/>
        <w:rPr>
          <w:rFonts w:asciiTheme="minorHAnsi" w:hAnsiTheme="minorHAnsi" w:cstheme="minorHAnsi"/>
          <w:b/>
          <w:bCs/>
          <w:color w:val="000000" w:themeColor="text1"/>
        </w:rPr>
      </w:pPr>
      <w:r w:rsidRPr="003626BC">
        <w:rPr>
          <w:rFonts w:asciiTheme="minorHAnsi" w:hAnsiTheme="minorHAnsi" w:cstheme="minorHAnsi"/>
          <w:b/>
          <w:bCs/>
          <w:color w:val="000000" w:themeColor="text1"/>
        </w:rPr>
        <w:t>Sau</w:t>
      </w:r>
    </w:p>
    <w:p w14:paraId="552D1F58" w14:textId="0C950A32" w:rsidR="0038743C" w:rsidRPr="003626BC" w:rsidRDefault="0038743C" w:rsidP="0038743C">
      <w:pPr>
        <w:pStyle w:val="ListParagraph"/>
        <w:snapToGrid w:val="0"/>
        <w:ind w:left="144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 cazul în care depune un proiect care </w:t>
      </w:r>
      <w:r w:rsidRPr="003626BC">
        <w:rPr>
          <w:rFonts w:asciiTheme="minorHAnsi" w:hAnsiTheme="minorHAnsi" w:cstheme="minorHAnsi"/>
          <w:b/>
          <w:bCs/>
          <w:color w:val="000000" w:themeColor="text1"/>
        </w:rPr>
        <w:t>FACE,</w:t>
      </w:r>
      <w:r w:rsidRPr="003626BC">
        <w:rPr>
          <w:rFonts w:asciiTheme="minorHAnsi" w:hAnsiTheme="minorHAnsi" w:cstheme="minorHAnsi"/>
          <w:color w:val="000000" w:themeColor="text1"/>
        </w:rPr>
        <w:t xml:space="preserve"> integral sau parțial, obiectul unei alte cereri de finanțare, depusă la o altă entitate finanțatoare, care are aceleași activități și cheltuieli ca cele propuse prin prezenta cerere de finanțare, mă oblig ca, la momentul semnării unui </w:t>
      </w:r>
      <w:r w:rsidRPr="003626BC">
        <w:rPr>
          <w:rFonts w:asciiTheme="minorHAnsi" w:hAnsiTheme="minorHAnsi" w:cstheme="minorHAnsi"/>
          <w:color w:val="000000" w:themeColor="text1"/>
        </w:rPr>
        <w:lastRenderedPageBreak/>
        <w:t>contract de finanțare/ acord de finanțare cu entitatea finanțatoare la care a fost depusă cererea de finanțare, să retrag de la finanțare celălalt proiect și să notific Autoritatea de Management în termen de maxim 5 zile lucrătoare privind retragerea efectuată.</w:t>
      </w:r>
    </w:p>
    <w:p w14:paraId="4FE9CB44" w14:textId="5E71589B" w:rsidR="0038743C" w:rsidRPr="003626BC" w:rsidRDefault="0038743C"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solicite la </w:t>
      </w:r>
      <w:r w:rsidRPr="003626BC">
        <w:rPr>
          <w:rFonts w:asciiTheme="minorHAnsi" w:hAnsiTheme="minorHAnsi" w:cstheme="minorHAnsi"/>
          <w:b/>
          <w:bCs/>
          <w:color w:val="000000" w:themeColor="text1"/>
        </w:rPr>
        <w:t>decontare aceleași costuri</w:t>
      </w:r>
      <w:r w:rsidRPr="003626BC">
        <w:rPr>
          <w:rFonts w:asciiTheme="minorHAnsi" w:hAnsiTheme="minorHAnsi" w:cstheme="minorHAnsi"/>
          <w:color w:val="000000" w:themeColor="text1"/>
        </w:rPr>
        <w:t xml:space="preserve"> incluse în cadrul proiectului </w:t>
      </w:r>
      <w:r w:rsidRPr="003626BC">
        <w:rPr>
          <w:rFonts w:asciiTheme="minorHAnsi" w:hAnsiTheme="minorHAnsi" w:cstheme="minorHAnsi"/>
          <w:b/>
          <w:bCs/>
          <w:color w:val="000000" w:themeColor="text1"/>
        </w:rPr>
        <w:t>din mai multe surse de finanțare</w:t>
      </w:r>
      <w:r w:rsidRPr="003626BC">
        <w:rPr>
          <w:rFonts w:asciiTheme="minorHAnsi" w:hAnsiTheme="minorHAnsi" w:cstheme="minorHAnsi"/>
          <w:color w:val="000000" w:themeColor="text1"/>
        </w:rPr>
        <w:t>.</w:t>
      </w:r>
    </w:p>
    <w:p w14:paraId="7395DC69" w14:textId="77777777" w:rsidR="0038743C" w:rsidRPr="003626BC" w:rsidRDefault="0038743C"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depună un proiect care se află în </w:t>
      </w:r>
      <w:r w:rsidRPr="003626BC">
        <w:rPr>
          <w:rFonts w:asciiTheme="minorHAnsi" w:hAnsiTheme="minorHAnsi" w:cstheme="minorHAnsi"/>
          <w:b/>
          <w:bCs/>
          <w:color w:val="000000" w:themeColor="text1"/>
        </w:rPr>
        <w:t>perioada de garanție</w:t>
      </w:r>
      <w:r w:rsidRPr="003626BC">
        <w:rPr>
          <w:rFonts w:asciiTheme="minorHAnsi" w:hAnsiTheme="minorHAnsi" w:cstheme="minorHAnsi"/>
          <w:color w:val="000000" w:themeColor="text1"/>
        </w:rPr>
        <w:t xml:space="preserve"> a lucrărilor efectuate printr-un contract de lucrări anterior.</w:t>
      </w:r>
    </w:p>
    <w:p w14:paraId="768A812E" w14:textId="77777777" w:rsidR="0038743C" w:rsidRPr="003626BC" w:rsidRDefault="0038743C"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depună un proiect care intră sub </w:t>
      </w:r>
      <w:r w:rsidRPr="003626BC">
        <w:rPr>
          <w:rFonts w:asciiTheme="minorHAnsi" w:hAnsiTheme="minorHAnsi" w:cstheme="minorHAnsi"/>
          <w:b/>
          <w:bCs/>
          <w:color w:val="000000" w:themeColor="text1"/>
        </w:rPr>
        <w:t>incidența ajutorului de stat</w:t>
      </w:r>
      <w:r w:rsidRPr="003626BC">
        <w:rPr>
          <w:rFonts w:asciiTheme="minorHAnsi" w:hAnsiTheme="minorHAnsi" w:cstheme="minorHAnsi"/>
          <w:color w:val="000000" w:themeColor="text1"/>
        </w:rPr>
        <w:t>, 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237118E9" w14:textId="04D6051A" w:rsidR="002E308E" w:rsidRPr="003626BC" w:rsidRDefault="002E308E"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prezinte, la momentul contractării, </w:t>
      </w:r>
      <w:r w:rsidRPr="003626BC">
        <w:rPr>
          <w:rFonts w:asciiTheme="minorHAnsi" w:hAnsiTheme="minorHAnsi" w:cstheme="minorHAnsi"/>
          <w:b/>
          <w:bCs/>
          <w:color w:val="000000" w:themeColor="text1"/>
        </w:rPr>
        <w:t>hotărârea de aprobare a proiectului</w:t>
      </w:r>
      <w:r w:rsidRPr="003626BC">
        <w:rPr>
          <w:rFonts w:asciiTheme="minorHAnsi" w:hAnsiTheme="minorHAnsi" w:cstheme="minorHAnsi"/>
          <w:color w:val="000000" w:themeColor="text1"/>
        </w:rPr>
        <w:t xml:space="preserve"> în conformitate cu ultimul buget rezultat în urma evaluării tehnice și financiare în care să se menționeze sumele ce implică contribuția solicitantului la cheltuieli eligibile și neeligibile aferente proiectului.</w:t>
      </w:r>
    </w:p>
    <w:p w14:paraId="44D5742B" w14:textId="77777777" w:rsidR="002E308E" w:rsidRPr="003626BC" w:rsidRDefault="002E308E"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permită efectuarea </w:t>
      </w:r>
      <w:r w:rsidRPr="003626BC">
        <w:rPr>
          <w:rFonts w:asciiTheme="minorHAnsi" w:hAnsiTheme="minorHAnsi" w:cstheme="minorHAnsi"/>
          <w:b/>
          <w:bCs/>
          <w:color w:val="000000" w:themeColor="text1"/>
        </w:rPr>
        <w:t>vizitei la locația de implementare</w:t>
      </w:r>
      <w:r w:rsidRPr="003626BC">
        <w:rPr>
          <w:rFonts w:asciiTheme="minorHAnsi" w:hAnsiTheme="minorHAnsi" w:cstheme="minorHAnsi"/>
          <w:color w:val="000000" w:themeColor="text1"/>
        </w:rPr>
        <w:t xml:space="preserve"> a proiectului.</w:t>
      </w:r>
    </w:p>
    <w:p w14:paraId="7A56EC5E" w14:textId="06570D04" w:rsidR="002E308E" w:rsidRPr="003626BC" w:rsidRDefault="002E308E"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mențină investiția realizată, asigurând </w:t>
      </w:r>
      <w:r w:rsidRPr="003626BC">
        <w:rPr>
          <w:rFonts w:asciiTheme="minorHAnsi" w:hAnsiTheme="minorHAnsi" w:cstheme="minorHAnsi"/>
          <w:b/>
          <w:bCs/>
          <w:color w:val="000000" w:themeColor="text1"/>
        </w:rPr>
        <w:t>cheltuielile de mentenanță</w:t>
      </w:r>
      <w:r w:rsidRPr="003626BC">
        <w:rPr>
          <w:rFonts w:asciiTheme="minorHAnsi" w:hAnsiTheme="minorHAnsi" w:cstheme="minorHAnsi"/>
          <w:color w:val="000000" w:themeColor="text1"/>
        </w:rPr>
        <w:t xml:space="preserve"> și serviciile asociate necesare, pentru întreaga perioadă de durabilitate a contractului de finanțare, respectiv 5 ani începând din ziua calendaristică imediat următoare efectuării ultimei plăți de către finanțator în cadrul contractului de finanțare</w:t>
      </w:r>
      <w:r w:rsidR="000C0C22">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 xml:space="preserve">și în conformitate cu prevederile Acordului de parteneriat, dacă este cazul. </w:t>
      </w:r>
    </w:p>
    <w:p w14:paraId="73B6C383" w14:textId="5BD77A33" w:rsidR="002E308E" w:rsidRPr="003626BC" w:rsidRDefault="002E308E"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nu realizeze o </w:t>
      </w:r>
      <w:r w:rsidRPr="003626BC">
        <w:rPr>
          <w:rFonts w:asciiTheme="minorHAnsi" w:hAnsiTheme="minorHAnsi" w:cstheme="minorHAnsi"/>
          <w:b/>
          <w:bCs/>
          <w:color w:val="000000" w:themeColor="text1"/>
        </w:rPr>
        <w:t>modificare substanțială</w:t>
      </w:r>
      <w:r w:rsidRPr="003626BC">
        <w:rPr>
          <w:rFonts w:asciiTheme="minorHAnsi" w:hAnsiTheme="minorHAnsi" w:cstheme="minorHAnsi"/>
          <w:color w:val="000000" w:themeColor="text1"/>
        </w:rPr>
        <w:t xml:space="preserve"> care afectează natura, obiectivele sau condițiile de realizare </w:t>
      </w:r>
      <w:r w:rsidR="00FD0648" w:rsidRPr="003626BC">
        <w:rPr>
          <w:rFonts w:asciiTheme="minorHAnsi" w:hAnsiTheme="minorHAnsi" w:cstheme="minorHAnsi"/>
          <w:color w:val="000000" w:themeColor="text1"/>
        </w:rPr>
        <w:t xml:space="preserve">a investiției </w:t>
      </w:r>
      <w:r w:rsidRPr="003626BC">
        <w:rPr>
          <w:rFonts w:asciiTheme="minorHAnsi" w:hAnsiTheme="minorHAnsi" w:cstheme="minorHAnsi"/>
          <w:color w:val="000000" w:themeColor="text1"/>
        </w:rPr>
        <w:t>și care ar determina subminarea obiectivelor inițiale ale investiției, pe întreaga perioadă de durabilitate a contractului de finanțare, respectiv 5 ani începând din ziua calendaristică imediat următoare efectuării ultimei plăți de către finanțator în cadrul contractului de finanțare.</w:t>
      </w:r>
    </w:p>
    <w:p w14:paraId="62E0F649" w14:textId="03859A31" w:rsidR="0038743C" w:rsidRPr="003626BC" w:rsidRDefault="00A6135C" w:rsidP="006623A7">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Să nu realizeze o modificare a proprietății asupra unui element de infrastructură care conferă un avantaj nejustificat unei întreprinderi sau unui organism public și asupra naturii activității pentru care s-a acordat finanţare şi să nu ipotecheze, cu excepția situațiilor prevăzute în contractul de finanțare, pe o perioadă de cel puţin 5 (cinci) ani de la efectuarea plății finale în cadrul contractului de finanţare.</w:t>
      </w:r>
    </w:p>
    <w:p w14:paraId="075BACF0" w14:textId="0B6330C5" w:rsidR="00F74E3E" w:rsidRPr="003626BC" w:rsidRDefault="00986616" w:rsidP="009D18F1">
      <w:pPr>
        <w:pStyle w:val="ListParagraph"/>
        <w:numPr>
          <w:ilvl w:val="0"/>
          <w:numId w:val="8"/>
        </w:numPr>
        <w:snapToGrid w:val="0"/>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Referitor </w:t>
      </w:r>
      <w:r w:rsidRPr="000C0C22">
        <w:rPr>
          <w:rFonts w:asciiTheme="minorHAnsi" w:hAnsiTheme="minorHAnsi" w:cstheme="minorHAnsi"/>
          <w:color w:val="000000" w:themeColor="text1"/>
        </w:rPr>
        <w:t>la a</w:t>
      </w:r>
      <w:r w:rsidR="009825D8" w:rsidRPr="000C0C22">
        <w:rPr>
          <w:rFonts w:asciiTheme="minorHAnsi" w:hAnsiTheme="minorHAnsi" w:cstheme="minorHAnsi"/>
          <w:color w:val="000000" w:themeColor="text1"/>
        </w:rPr>
        <w:t>lte</w:t>
      </w:r>
      <w:r w:rsidR="009825D8" w:rsidRPr="003626BC">
        <w:rPr>
          <w:rFonts w:asciiTheme="minorHAnsi" w:hAnsiTheme="minorHAnsi" w:cstheme="minorHAnsi"/>
          <w:color w:val="000000" w:themeColor="text1"/>
        </w:rPr>
        <w:t xml:space="preserve"> cerințe</w:t>
      </w:r>
      <w:r w:rsidRPr="003626BC">
        <w:rPr>
          <w:rFonts w:asciiTheme="minorHAnsi" w:hAnsiTheme="minorHAnsi" w:cstheme="minorHAnsi"/>
          <w:color w:val="000000" w:themeColor="text1"/>
        </w:rPr>
        <w:t>le</w:t>
      </w:r>
      <w:r w:rsidR="009825D8" w:rsidRPr="003626BC">
        <w:rPr>
          <w:rFonts w:asciiTheme="minorHAnsi" w:hAnsiTheme="minorHAnsi" w:cstheme="minorHAnsi"/>
          <w:color w:val="000000" w:themeColor="text1"/>
        </w:rPr>
        <w:t xml:space="preserve"> specifice </w:t>
      </w:r>
      <w:r w:rsidR="009F1F76" w:rsidRPr="003626BC">
        <w:rPr>
          <w:rFonts w:asciiTheme="minorHAnsi" w:hAnsiTheme="minorHAnsi" w:cstheme="minorHAnsi"/>
          <w:color w:val="000000" w:themeColor="text1"/>
        </w:rPr>
        <w:t>apelului de proiecte</w:t>
      </w:r>
      <w:r w:rsidR="004D5108" w:rsidRPr="003626BC">
        <w:rPr>
          <w:rFonts w:asciiTheme="minorHAnsi" w:hAnsiTheme="minorHAnsi" w:cstheme="minorHAnsi"/>
          <w:color w:val="000000" w:themeColor="text1"/>
          <w:lang w:val="it-IT"/>
        </w:rPr>
        <w:t>:</w:t>
      </w:r>
    </w:p>
    <w:p w14:paraId="182BAAAD" w14:textId="1F84E97E" w:rsidR="00DB3F15" w:rsidRPr="003626BC" w:rsidRDefault="004D5108" w:rsidP="006623A7">
      <w:pPr>
        <w:pStyle w:val="ListParagraph"/>
        <w:numPr>
          <w:ilvl w:val="1"/>
          <w:numId w:val="8"/>
        </w:numPr>
        <w:snapToGrid w:val="0"/>
        <w:ind w:left="1843" w:hanging="424"/>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Să asigure</w:t>
      </w:r>
      <w:r w:rsidR="001B0184" w:rsidRPr="003626BC">
        <w:rPr>
          <w:rFonts w:asciiTheme="minorHAnsi" w:hAnsiTheme="minorHAnsi" w:cstheme="minorHAnsi"/>
          <w:color w:val="000000" w:themeColor="text1"/>
        </w:rPr>
        <w:t>,</w:t>
      </w:r>
      <w:r w:rsidRPr="003626BC">
        <w:rPr>
          <w:rFonts w:asciiTheme="minorHAnsi" w:hAnsiTheme="minorHAnsi" w:cstheme="minorHAnsi"/>
          <w:color w:val="000000" w:themeColor="text1"/>
        </w:rPr>
        <w:t xml:space="preserve"> </w:t>
      </w:r>
      <w:r w:rsidR="001B0184" w:rsidRPr="003626BC">
        <w:rPr>
          <w:rFonts w:asciiTheme="minorHAnsi" w:hAnsiTheme="minorHAnsi" w:cstheme="minorHAnsi"/>
          <w:color w:val="000000" w:themeColor="text1"/>
        </w:rPr>
        <w:t xml:space="preserve">după finalizarea perioadei de implementare, </w:t>
      </w:r>
      <w:r w:rsidR="001B0184" w:rsidRPr="003626BC">
        <w:rPr>
          <w:rFonts w:asciiTheme="minorHAnsi" w:hAnsiTheme="minorHAnsi" w:cstheme="minorHAnsi"/>
          <w:b/>
          <w:bCs/>
          <w:color w:val="000000" w:themeColor="text1"/>
        </w:rPr>
        <w:t>sustenabilitatea și durabilitatea proiectului</w:t>
      </w:r>
      <w:r w:rsidR="001B0184" w:rsidRPr="003626BC">
        <w:rPr>
          <w:rFonts w:asciiTheme="minorHAnsi" w:hAnsiTheme="minorHAnsi" w:cstheme="minorHAnsi"/>
          <w:color w:val="000000" w:themeColor="text1"/>
        </w:rPr>
        <w:t xml:space="preserve">, conform specificațiilor asumate în cererea de finanțare, de a </w:t>
      </w:r>
      <w:r w:rsidR="001B0184" w:rsidRPr="003626BC">
        <w:rPr>
          <w:rFonts w:asciiTheme="minorHAnsi" w:hAnsiTheme="minorHAnsi" w:cstheme="minorHAnsi"/>
          <w:b/>
          <w:bCs/>
          <w:color w:val="000000" w:themeColor="text1"/>
        </w:rPr>
        <w:t>păstra toate documentele</w:t>
      </w:r>
      <w:r w:rsidR="001B0184" w:rsidRPr="003626BC">
        <w:rPr>
          <w:rFonts w:asciiTheme="minorHAnsi" w:hAnsiTheme="minorHAnsi" w:cstheme="minorHAnsi"/>
          <w:color w:val="000000" w:themeColor="text1"/>
        </w:rPr>
        <w:t xml:space="preserv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00AF1FD3" w:rsidRPr="003626BC">
        <w:rPr>
          <w:rFonts w:asciiTheme="minorHAnsi" w:hAnsiTheme="minorHAnsi" w:cstheme="minorHAnsi"/>
          <w:color w:val="000000" w:themeColor="text1"/>
        </w:rPr>
        <w:t>.</w:t>
      </w:r>
    </w:p>
    <w:p w14:paraId="5EC2AF4E" w14:textId="4CFFFCD6" w:rsidR="00985374" w:rsidRPr="003626BC" w:rsidRDefault="00804A4B" w:rsidP="006623A7">
      <w:pPr>
        <w:pStyle w:val="ListParagraph"/>
        <w:numPr>
          <w:ilvl w:val="1"/>
          <w:numId w:val="8"/>
        </w:numPr>
        <w:snapToGrid w:val="0"/>
        <w:ind w:left="184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S</w:t>
      </w:r>
      <w:r w:rsidR="0066205F" w:rsidRPr="003626BC">
        <w:rPr>
          <w:rFonts w:asciiTheme="minorHAnsi" w:hAnsiTheme="minorHAnsi" w:cstheme="minorHAnsi"/>
          <w:color w:val="000000" w:themeColor="text1"/>
        </w:rPr>
        <w:t xml:space="preserve">ă respecte toate cerințele privind </w:t>
      </w:r>
      <w:r w:rsidR="0066205F" w:rsidRPr="003626BC">
        <w:rPr>
          <w:rFonts w:asciiTheme="minorHAnsi" w:hAnsiTheme="minorHAnsi" w:cstheme="minorHAnsi"/>
          <w:b/>
          <w:bCs/>
          <w:color w:val="000000" w:themeColor="text1"/>
        </w:rPr>
        <w:t>sustenabilitatea</w:t>
      </w:r>
      <w:r w:rsidR="0066205F" w:rsidRPr="003626BC">
        <w:rPr>
          <w:rFonts w:asciiTheme="minorHAnsi" w:hAnsiTheme="minorHAnsi" w:cstheme="minorHAnsi"/>
          <w:color w:val="000000" w:themeColor="text1"/>
        </w:rPr>
        <w:t xml:space="preserve"> proiectului, așa cum sunt specificate în Ghidul </w:t>
      </w:r>
      <w:r w:rsidR="00F82AA6" w:rsidRPr="003626BC">
        <w:rPr>
          <w:rFonts w:asciiTheme="minorHAnsi" w:hAnsiTheme="minorHAnsi" w:cstheme="minorHAnsi"/>
          <w:color w:val="000000" w:themeColor="text1"/>
        </w:rPr>
        <w:t>s</w:t>
      </w:r>
      <w:r w:rsidR="0066205F" w:rsidRPr="003626BC">
        <w:rPr>
          <w:rFonts w:asciiTheme="minorHAnsi" w:hAnsiTheme="minorHAnsi" w:cstheme="minorHAnsi"/>
          <w:color w:val="000000" w:themeColor="text1"/>
        </w:rPr>
        <w:t xml:space="preserve">olicitantului și descrise în cererea de finanțare. </w:t>
      </w:r>
    </w:p>
    <w:p w14:paraId="63FE3652" w14:textId="63D8C121" w:rsidR="00AF1FD3" w:rsidRPr="003626BC" w:rsidRDefault="00AF1FD3" w:rsidP="006623A7">
      <w:pPr>
        <w:pStyle w:val="ListParagraph"/>
        <w:numPr>
          <w:ilvl w:val="1"/>
          <w:numId w:val="8"/>
        </w:numPr>
        <w:snapToGrid w:val="0"/>
        <w:ind w:left="1843"/>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Să </w:t>
      </w:r>
      <w:r w:rsidRPr="003626BC">
        <w:rPr>
          <w:rFonts w:asciiTheme="minorHAnsi" w:hAnsiTheme="minorHAnsi" w:cstheme="minorHAnsi"/>
          <w:b/>
          <w:bCs/>
          <w:color w:val="000000" w:themeColor="text1"/>
        </w:rPr>
        <w:t>respecte toate criteriile de eligibilitate</w:t>
      </w:r>
      <w:r w:rsidRPr="003626BC">
        <w:rPr>
          <w:rFonts w:asciiTheme="minorHAnsi" w:hAnsiTheme="minorHAnsi" w:cstheme="minorHAnsi"/>
          <w:color w:val="000000" w:themeColor="text1"/>
        </w:rPr>
        <w:t xml:space="preserve"> începând cu data depunerii cererii de finanţare, pe tot parcursul procesului de evaluare</w:t>
      </w:r>
      <w:r w:rsidR="007C335A" w:rsidRPr="003626BC">
        <w:rPr>
          <w:rFonts w:asciiTheme="minorHAnsi" w:hAnsiTheme="minorHAnsi" w:cstheme="minorHAnsi"/>
          <w:color w:val="000000" w:themeColor="text1"/>
        </w:rPr>
        <w:t xml:space="preserve"> </w:t>
      </w:r>
      <w:r w:rsidRPr="003626BC">
        <w:rPr>
          <w:rFonts w:asciiTheme="minorHAnsi" w:hAnsiTheme="minorHAnsi" w:cstheme="minorHAnsi"/>
          <w:color w:val="000000" w:themeColor="text1"/>
        </w:rPr>
        <w:t>și contractare, implementare precum și pe perioada de durabilitate a proiectului, în condițiile stipulate în contractul de finanţare</w:t>
      </w:r>
      <w:r w:rsidR="00E90F8B" w:rsidRPr="003626BC">
        <w:rPr>
          <w:rFonts w:asciiTheme="minorHAnsi" w:hAnsiTheme="minorHAnsi" w:cstheme="minorHAnsi"/>
          <w:color w:val="000000" w:themeColor="text1"/>
        </w:rPr>
        <w:t xml:space="preserve"> și</w:t>
      </w:r>
      <w:r w:rsidRPr="003626BC">
        <w:rPr>
          <w:rFonts w:asciiTheme="minorHAnsi" w:hAnsiTheme="minorHAnsi" w:cstheme="minorHAnsi"/>
          <w:color w:val="000000" w:themeColor="text1"/>
        </w:rPr>
        <w:t xml:space="preserve"> în Ghidul </w:t>
      </w:r>
      <w:r w:rsidR="00F82AA6" w:rsidRPr="003626BC">
        <w:rPr>
          <w:rFonts w:asciiTheme="minorHAnsi" w:hAnsiTheme="minorHAnsi" w:cstheme="minorHAnsi"/>
          <w:color w:val="000000" w:themeColor="text1"/>
        </w:rPr>
        <w:t>s</w:t>
      </w:r>
      <w:r w:rsidRPr="003626BC">
        <w:rPr>
          <w:rFonts w:asciiTheme="minorHAnsi" w:hAnsiTheme="minorHAnsi" w:cstheme="minorHAnsi"/>
          <w:color w:val="000000" w:themeColor="text1"/>
        </w:rPr>
        <w:t>olicitantului</w:t>
      </w:r>
      <w:r w:rsidR="006C220C" w:rsidRPr="003626BC">
        <w:rPr>
          <w:rFonts w:asciiTheme="minorHAnsi" w:hAnsiTheme="minorHAnsi" w:cstheme="minorHAnsi"/>
          <w:color w:val="000000" w:themeColor="text1"/>
        </w:rPr>
        <w:t>.</w:t>
      </w:r>
    </w:p>
    <w:p w14:paraId="0ADB46D9" w14:textId="623DA3E2" w:rsidR="002B2C32" w:rsidRPr="003626BC" w:rsidRDefault="006F0EF7" w:rsidP="006623A7">
      <w:pPr>
        <w:pStyle w:val="ListParagraph"/>
        <w:numPr>
          <w:ilvl w:val="1"/>
          <w:numId w:val="8"/>
        </w:numPr>
        <w:snapToGrid w:val="0"/>
        <w:ind w:left="1843"/>
        <w:contextualSpacing w:val="0"/>
        <w:rPr>
          <w:rFonts w:asciiTheme="minorHAnsi" w:hAnsiTheme="minorHAnsi" w:cstheme="minorHAnsi"/>
          <w:color w:val="000000" w:themeColor="text1"/>
        </w:rPr>
      </w:pPr>
      <w:r w:rsidRPr="003626BC">
        <w:rPr>
          <w:rFonts w:asciiTheme="minorHAnsi" w:hAnsiTheme="minorHAnsi" w:cstheme="minorHAnsi"/>
          <w:iCs/>
          <w:color w:val="000000" w:themeColor="text1"/>
          <w:lang w:eastAsia="sk-SK"/>
        </w:rPr>
        <w:lastRenderedPageBreak/>
        <w:t xml:space="preserve">Să nu depună un proiect care </w:t>
      </w:r>
      <w:r w:rsidRPr="003626BC">
        <w:rPr>
          <w:rFonts w:asciiTheme="minorHAnsi" w:hAnsiTheme="minorHAnsi" w:cstheme="minorHAnsi"/>
          <w:color w:val="000000" w:themeColor="text1"/>
        </w:rPr>
        <w:t xml:space="preserve">face </w:t>
      </w:r>
      <w:r w:rsidR="002B2C32" w:rsidRPr="003626BC">
        <w:rPr>
          <w:rFonts w:asciiTheme="minorHAnsi" w:hAnsiTheme="minorHAnsi" w:cstheme="minorHAnsi"/>
          <w:color w:val="000000" w:themeColor="text1"/>
        </w:rPr>
        <w:t xml:space="preserve">în mod direct obiectul unui </w:t>
      </w:r>
      <w:r w:rsidR="002B2C32" w:rsidRPr="003626BC">
        <w:rPr>
          <w:rFonts w:asciiTheme="minorHAnsi" w:hAnsiTheme="minorHAnsi" w:cstheme="minorHAnsi"/>
          <w:b/>
          <w:bCs/>
          <w:color w:val="000000" w:themeColor="text1"/>
        </w:rPr>
        <w:t>aviz motivat</w:t>
      </w:r>
      <w:r w:rsidR="002B2C32" w:rsidRPr="003626BC">
        <w:rPr>
          <w:rFonts w:asciiTheme="minorHAnsi" w:hAnsiTheme="minorHAnsi" w:cstheme="minorHAnsi"/>
          <w:color w:val="000000" w:themeColor="text1"/>
        </w:rPr>
        <w:t xml:space="preserve"> al Comisiei cu privire la o încălcare în temeiul art. 258 din TFUE care pune în pericol legalitatea și regularitatea cheltuielilor sau desfășurarea acestuia</w:t>
      </w:r>
      <w:r w:rsidR="00101AC4" w:rsidRPr="003626BC">
        <w:rPr>
          <w:rFonts w:asciiTheme="minorHAnsi" w:hAnsiTheme="minorHAnsi" w:cstheme="minorHAnsi"/>
          <w:color w:val="000000" w:themeColor="text1"/>
        </w:rPr>
        <w:t xml:space="preserve"> conform prevederilor art. 73 din Regulamentul (UE) 2021/1060.</w:t>
      </w:r>
    </w:p>
    <w:p w14:paraId="1266C053" w14:textId="77777777" w:rsidR="000323A5" w:rsidRPr="003626BC" w:rsidRDefault="000323A5" w:rsidP="000323A5">
      <w:pPr>
        <w:pStyle w:val="ListParagraph"/>
        <w:snapToGrid w:val="0"/>
        <w:ind w:left="2160"/>
        <w:contextualSpacing w:val="0"/>
        <w:rPr>
          <w:rFonts w:asciiTheme="minorHAnsi" w:hAnsiTheme="minorHAnsi" w:cstheme="minorHAnsi"/>
          <w:strike/>
          <w:color w:val="000000" w:themeColor="text1"/>
        </w:rPr>
      </w:pPr>
    </w:p>
    <w:p w14:paraId="76A098DE" w14:textId="2514A10E" w:rsidR="00491F88" w:rsidRPr="005A7F5B" w:rsidRDefault="00491F88" w:rsidP="00B41210">
      <w:pPr>
        <w:pStyle w:val="Heading1"/>
        <w:numPr>
          <w:ilvl w:val="0"/>
          <w:numId w:val="53"/>
        </w:numPr>
        <w:ind w:left="426"/>
        <w:rPr>
          <w:rFonts w:asciiTheme="minorHAnsi" w:hAnsiTheme="minorHAnsi" w:cstheme="minorHAnsi"/>
          <w:bCs/>
          <w:color w:val="000000" w:themeColor="text1"/>
          <w:sz w:val="22"/>
          <w:szCs w:val="22"/>
        </w:rPr>
      </w:pPr>
      <w:r w:rsidRPr="003626BC">
        <w:rPr>
          <w:rFonts w:asciiTheme="minorHAnsi" w:hAnsiTheme="minorHAnsi" w:cstheme="minorHAnsi"/>
          <w:bCs/>
          <w:color w:val="000000" w:themeColor="text1"/>
          <w:sz w:val="22"/>
          <w:szCs w:val="22"/>
        </w:rPr>
        <w:t xml:space="preserve">Înțeleg că, odată cu transmiterea cererii de finanțare și/sau completarea declarației unice </w:t>
      </w:r>
      <w:r w:rsidR="00B1366C" w:rsidRPr="003626BC">
        <w:rPr>
          <w:rFonts w:asciiTheme="minorHAnsi" w:hAnsiTheme="minorHAnsi" w:cstheme="minorHAnsi"/>
          <w:bCs/>
          <w:color w:val="000000" w:themeColor="text1"/>
          <w:sz w:val="22"/>
          <w:szCs w:val="22"/>
        </w:rPr>
        <w:t>îmi exprim</w:t>
      </w:r>
      <w:r w:rsidR="00EC61A8" w:rsidRPr="003626BC">
        <w:rPr>
          <w:rFonts w:asciiTheme="minorHAnsi" w:hAnsiTheme="minorHAnsi" w:cstheme="minorHAnsi"/>
          <w:bCs/>
          <w:color w:val="000000" w:themeColor="text1"/>
          <w:sz w:val="22"/>
          <w:szCs w:val="22"/>
        </w:rPr>
        <w:t xml:space="preserve"> </w:t>
      </w:r>
      <w:r w:rsidRPr="003626BC">
        <w:rPr>
          <w:rFonts w:asciiTheme="minorHAnsi" w:hAnsiTheme="minorHAnsi" w:cstheme="minorHAnsi"/>
          <w:b/>
          <w:color w:val="000000" w:themeColor="text1"/>
          <w:sz w:val="22"/>
          <w:szCs w:val="22"/>
        </w:rPr>
        <w:t xml:space="preserve">acordul cu privire la utilizarea şi prelucrarea datelor cu caracter personal </w:t>
      </w:r>
      <w:r w:rsidR="00551C09" w:rsidRPr="003626BC">
        <w:rPr>
          <w:rFonts w:asciiTheme="minorHAnsi" w:hAnsiTheme="minorHAnsi" w:cstheme="minorHAnsi"/>
          <w:b/>
          <w:color w:val="000000" w:themeColor="text1"/>
          <w:sz w:val="22"/>
          <w:szCs w:val="22"/>
        </w:rPr>
        <w:t>și a informațiilor privind solicitantul</w:t>
      </w:r>
      <w:r w:rsidR="009218CF" w:rsidRPr="003626BC">
        <w:rPr>
          <w:rFonts w:asciiTheme="minorHAnsi" w:hAnsiTheme="minorHAnsi" w:cstheme="minorHAnsi"/>
          <w:b/>
          <w:color w:val="000000" w:themeColor="text1"/>
          <w:sz w:val="22"/>
          <w:szCs w:val="22"/>
        </w:rPr>
        <w:t xml:space="preserve">/liderul de parteneriat și </w:t>
      </w:r>
      <w:r w:rsidR="007C335A" w:rsidRPr="003626BC">
        <w:rPr>
          <w:rFonts w:asciiTheme="minorHAnsi" w:hAnsiTheme="minorHAnsi" w:cstheme="minorHAnsi"/>
          <w:b/>
          <w:color w:val="000000" w:themeColor="text1"/>
          <w:sz w:val="22"/>
          <w:szCs w:val="22"/>
        </w:rPr>
        <w:t>parteneri</w:t>
      </w:r>
      <w:r w:rsidR="007C335A" w:rsidRPr="003626BC">
        <w:rPr>
          <w:rFonts w:asciiTheme="minorHAnsi" w:hAnsiTheme="minorHAnsi" w:cstheme="minorHAnsi"/>
          <w:bCs/>
          <w:color w:val="000000" w:themeColor="text1"/>
          <w:sz w:val="22"/>
          <w:szCs w:val="22"/>
        </w:rPr>
        <w:t xml:space="preserve"> </w:t>
      </w:r>
      <w:r w:rsidRPr="003626BC">
        <w:rPr>
          <w:rFonts w:asciiTheme="minorHAnsi" w:hAnsiTheme="minorHAnsi" w:cstheme="minorHAnsi"/>
          <w:bCs/>
          <w:color w:val="000000" w:themeColor="text1"/>
          <w:sz w:val="22"/>
          <w:szCs w:val="22"/>
        </w:rPr>
        <w:t xml:space="preserve">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w:t>
      </w:r>
      <w:r w:rsidRPr="005A7F5B">
        <w:rPr>
          <w:rFonts w:asciiTheme="minorHAnsi" w:hAnsiTheme="minorHAnsi" w:cstheme="minorHAnsi"/>
          <w:bCs/>
          <w:color w:val="000000" w:themeColor="text1"/>
          <w:sz w:val="22"/>
          <w:szCs w:val="22"/>
        </w:rPr>
        <w:t>prevederilor legale.</w:t>
      </w:r>
    </w:p>
    <w:p w14:paraId="0F628B3C" w14:textId="303834D8" w:rsidR="00ED4E20" w:rsidRPr="005A7F5B" w:rsidRDefault="00A17CE8" w:rsidP="006623A7">
      <w:pPr>
        <w:pStyle w:val="Heading1"/>
        <w:numPr>
          <w:ilvl w:val="0"/>
          <w:numId w:val="53"/>
        </w:numPr>
        <w:snapToGrid w:val="0"/>
        <w:spacing w:before="120" w:after="120"/>
        <w:ind w:left="426"/>
        <w:rPr>
          <w:rFonts w:asciiTheme="minorHAnsi" w:hAnsiTheme="minorHAnsi" w:cstheme="minorHAnsi"/>
          <w:color w:val="000000" w:themeColor="text1"/>
          <w:sz w:val="22"/>
          <w:szCs w:val="22"/>
        </w:rPr>
      </w:pPr>
      <w:r w:rsidRPr="005A7F5B">
        <w:rPr>
          <w:rFonts w:asciiTheme="minorHAnsi" w:hAnsiTheme="minorHAnsi" w:cstheme="minorHAnsi"/>
          <w:bCs/>
          <w:color w:val="000000" w:themeColor="text1"/>
          <w:sz w:val="22"/>
          <w:szCs w:val="22"/>
        </w:rPr>
        <w:t>Îmi</w:t>
      </w:r>
      <w:r w:rsidR="00ED4E20" w:rsidRPr="005A7F5B">
        <w:rPr>
          <w:rFonts w:asciiTheme="minorHAnsi" w:hAnsiTheme="minorHAnsi" w:cstheme="minorHAnsi"/>
          <w:color w:val="000000" w:themeColor="text1"/>
          <w:sz w:val="22"/>
          <w:szCs w:val="22"/>
        </w:rPr>
        <w:t xml:space="preserve">  exprim acordul cu privire la utilizarea şi prelucrarea datelor cu caracter personal de către AM</w:t>
      </w:r>
      <w:r w:rsidR="007C335A" w:rsidRPr="005A7F5B">
        <w:rPr>
          <w:rFonts w:asciiTheme="minorHAnsi" w:hAnsiTheme="minorHAnsi" w:cstheme="minorHAnsi"/>
          <w:color w:val="000000" w:themeColor="text1"/>
          <w:sz w:val="22"/>
          <w:szCs w:val="22"/>
        </w:rPr>
        <w:t xml:space="preserve"> </w:t>
      </w:r>
      <w:r w:rsidR="00EF5D69" w:rsidRPr="005A7F5B">
        <w:rPr>
          <w:rFonts w:asciiTheme="minorHAnsi" w:hAnsiTheme="minorHAnsi" w:cstheme="minorHAnsi"/>
          <w:color w:val="000000" w:themeColor="text1"/>
          <w:sz w:val="22"/>
          <w:szCs w:val="22"/>
        </w:rPr>
        <w:t>PTJ</w:t>
      </w:r>
      <w:r w:rsidR="00ED4E20" w:rsidRPr="005A7F5B">
        <w:rPr>
          <w:rFonts w:asciiTheme="minorHAnsi" w:hAnsiTheme="minorHAnsi" w:cstheme="minorHAnsi"/>
          <w:color w:val="000000" w:themeColor="text1"/>
          <w:sz w:val="22"/>
          <w:szCs w:val="22"/>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028CDE2" w14:textId="3C5F53BC" w:rsidR="000B3ACE" w:rsidRPr="003626BC" w:rsidRDefault="000B3ACE" w:rsidP="006623A7">
      <w:pPr>
        <w:pStyle w:val="ListParagraph"/>
        <w:numPr>
          <w:ilvl w:val="0"/>
          <w:numId w:val="53"/>
        </w:numPr>
        <w:snapToGrid w:val="0"/>
        <w:ind w:left="426"/>
        <w:contextualSpacing w:val="0"/>
        <w:rPr>
          <w:rFonts w:asciiTheme="minorHAnsi" w:hAnsiTheme="minorHAnsi" w:cstheme="minorHAnsi"/>
          <w:color w:val="000000" w:themeColor="text1"/>
        </w:rPr>
      </w:pPr>
      <w:r w:rsidRPr="005A7F5B">
        <w:rPr>
          <w:rFonts w:asciiTheme="minorHAnsi" w:hAnsiTheme="minorHAnsi" w:cstheme="minorHAnsi"/>
          <w:color w:val="000000" w:themeColor="text1"/>
        </w:rPr>
        <w:t xml:space="preserve">Înțeleg că, în cazul </w:t>
      </w:r>
      <w:r w:rsidRPr="005A7F5B">
        <w:rPr>
          <w:rFonts w:asciiTheme="minorHAnsi" w:hAnsiTheme="minorHAnsi" w:cstheme="minorHAnsi"/>
          <w:b/>
          <w:bCs/>
          <w:color w:val="000000" w:themeColor="text1"/>
        </w:rPr>
        <w:t>nerespectării condițiilor de</w:t>
      </w:r>
      <w:r w:rsidRPr="003626BC">
        <w:rPr>
          <w:rFonts w:asciiTheme="minorHAnsi" w:hAnsiTheme="minorHAnsi" w:cstheme="minorHAnsi"/>
          <w:b/>
          <w:bCs/>
          <w:color w:val="000000" w:themeColor="text1"/>
        </w:rPr>
        <w:t xml:space="preserve"> eligibilitate</w:t>
      </w:r>
      <w:r w:rsidRPr="003626BC">
        <w:rPr>
          <w:rFonts w:asciiTheme="minorHAnsi" w:hAnsiTheme="minorHAnsi" w:cstheme="minorHAnsi"/>
          <w:color w:val="000000" w:themeColor="text1"/>
        </w:rPr>
        <w:t xml:space="preserve"> conform Ghidului solicitantului, oricând pe perioada </w:t>
      </w:r>
      <w:r w:rsidRPr="003626BC">
        <w:rPr>
          <w:rFonts w:asciiTheme="minorHAnsi" w:hAnsiTheme="minorHAnsi" w:cstheme="minorHAnsi"/>
          <w:b/>
          <w:bCs/>
          <w:color w:val="000000" w:themeColor="text1"/>
        </w:rPr>
        <w:t>procesului de evaluare</w:t>
      </w:r>
      <w:r w:rsidR="006D025E" w:rsidRPr="003626BC">
        <w:rPr>
          <w:rFonts w:asciiTheme="minorHAnsi" w:hAnsiTheme="minorHAnsi" w:cstheme="minorHAnsi"/>
          <w:b/>
          <w:bCs/>
          <w:color w:val="000000" w:themeColor="text1"/>
        </w:rPr>
        <w:t>, selectie</w:t>
      </w:r>
      <w:r w:rsidRPr="003626BC">
        <w:rPr>
          <w:rFonts w:asciiTheme="minorHAnsi" w:hAnsiTheme="minorHAnsi" w:cstheme="minorHAnsi"/>
          <w:b/>
          <w:bCs/>
          <w:color w:val="000000" w:themeColor="text1"/>
        </w:rPr>
        <w:t xml:space="preserve"> și contractare</w:t>
      </w:r>
      <w:r w:rsidRPr="003626BC">
        <w:rPr>
          <w:rFonts w:asciiTheme="minorHAnsi" w:hAnsiTheme="minorHAnsi" w:cstheme="minorHAnsi"/>
          <w:color w:val="000000" w:themeColor="text1"/>
        </w:rPr>
        <w:t xml:space="preserve">, cererea de finanțare va fi respinsă. </w:t>
      </w:r>
      <w:r w:rsidR="006D025E" w:rsidRPr="003626BC">
        <w:rPr>
          <w:color w:val="000000" w:themeColor="text1"/>
        </w:rPr>
        <w:t xml:space="preserve"> </w:t>
      </w:r>
      <w:r w:rsidR="006D025E" w:rsidRPr="003626BC">
        <w:rPr>
          <w:rFonts w:asciiTheme="minorHAnsi" w:hAnsiTheme="minorHAnsi" w:cstheme="minorHAnsi"/>
          <w:color w:val="000000" w:themeColor="text1"/>
        </w:rPr>
        <w:t>În acest sens, înţeleg că orice situaţie, eveniment ori modificare care afectează sau ar putea afecta respectarea condiţiilor de eligibilitate menţionate în Ghidul solicitantului vor fi aduse la cunoştinţa AMPTJ în termen cel mult 5 zile  de la luarea la cunoştinţă a situaţiei respective.</w:t>
      </w:r>
    </w:p>
    <w:p w14:paraId="5AD579EC" w14:textId="77777777" w:rsidR="00C24A3E" w:rsidRPr="003626BC" w:rsidRDefault="00C24A3E" w:rsidP="006623A7">
      <w:pPr>
        <w:pStyle w:val="ListParagraph"/>
        <w:numPr>
          <w:ilvl w:val="0"/>
          <w:numId w:val="53"/>
        </w:numPr>
        <w:snapToGrid w:val="0"/>
        <w:ind w:left="426"/>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Înțeleg că, în cazul </w:t>
      </w:r>
      <w:r w:rsidRPr="003626BC">
        <w:rPr>
          <w:rFonts w:asciiTheme="minorHAnsi" w:hAnsiTheme="minorHAnsi" w:cstheme="minorHAnsi"/>
          <w:b/>
          <w:bCs/>
          <w:color w:val="000000" w:themeColor="text1"/>
        </w:rPr>
        <w:t>nerespectării condițiilor de eligibilitate</w:t>
      </w:r>
      <w:r w:rsidRPr="003626BC">
        <w:rPr>
          <w:rFonts w:asciiTheme="minorHAnsi" w:hAnsiTheme="minorHAnsi" w:cstheme="minorHAnsi"/>
          <w:color w:val="000000" w:themeColor="text1"/>
        </w:rPr>
        <w:t xml:space="preserve">, oricând pe perioada de </w:t>
      </w:r>
      <w:r w:rsidRPr="003626BC">
        <w:rPr>
          <w:rFonts w:asciiTheme="minorHAnsi" w:hAnsiTheme="minorHAnsi" w:cstheme="minorHAnsi"/>
          <w:b/>
          <w:bCs/>
          <w:color w:val="000000" w:themeColor="text1"/>
        </w:rPr>
        <w:t>implementare și durabilitate</w:t>
      </w:r>
      <w:r w:rsidRPr="003626BC">
        <w:rPr>
          <w:rFonts w:asciiTheme="minorHAnsi" w:hAnsiTheme="minorHAnsi" w:cstheme="minorHAnsi"/>
          <w:color w:val="000000" w:themeColor="text1"/>
        </w:rPr>
        <w:t xml:space="preserve"> a proiectului, contractul poate fi reziliat iar finanțarea nerambursabilă recuperată în condițiile prevederilor contractului de finanțare.</w:t>
      </w:r>
    </w:p>
    <w:p w14:paraId="2509EAB0" w14:textId="25748D2F" w:rsidR="006623A7" w:rsidRPr="003626BC" w:rsidRDefault="00C24A3E" w:rsidP="006623A7">
      <w:pPr>
        <w:pStyle w:val="ListParagraph"/>
        <w:numPr>
          <w:ilvl w:val="0"/>
          <w:numId w:val="53"/>
        </w:numPr>
        <w:snapToGrid w:val="0"/>
        <w:ind w:left="426"/>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Înțeleg că, ulterior contractării proiectului, </w:t>
      </w:r>
      <w:r w:rsidRPr="003626BC">
        <w:rPr>
          <w:rFonts w:asciiTheme="minorHAnsi" w:hAnsiTheme="minorHAnsi" w:cstheme="minorHAnsi"/>
          <w:b/>
          <w:bCs/>
          <w:color w:val="000000" w:themeColor="text1"/>
        </w:rPr>
        <w:t>modificarea proiectului</w:t>
      </w:r>
      <w:r w:rsidRPr="003626BC">
        <w:rPr>
          <w:rFonts w:asciiTheme="minorHAnsi" w:hAnsiTheme="minorHAnsi" w:cstheme="minorHAnsi"/>
          <w:color w:val="000000" w:themeColor="text1"/>
        </w:rPr>
        <w:t>, a cererii de finanțare sau a oricăror elemente care au stat la baza verificării respectării condițiilor de acordare a finanțării, este permisă numai în condițiile stricte ale prevederilor contractuale, cu respectarea legislaţiei în vigoare.</w:t>
      </w:r>
    </w:p>
    <w:p w14:paraId="5F6FC72D" w14:textId="6F67CFE6" w:rsidR="00EF495F" w:rsidRPr="003626BC" w:rsidRDefault="00EF495F" w:rsidP="006623A7">
      <w:pPr>
        <w:pStyle w:val="ListParagraph"/>
        <w:numPr>
          <w:ilvl w:val="0"/>
          <w:numId w:val="53"/>
        </w:numPr>
        <w:snapToGrid w:val="0"/>
        <w:ind w:left="426"/>
        <w:contextualSpacing w:val="0"/>
        <w:rPr>
          <w:rFonts w:asciiTheme="minorHAnsi" w:hAnsiTheme="minorHAnsi" w:cstheme="minorHAnsi"/>
          <w:color w:val="000000" w:themeColor="text1"/>
        </w:rPr>
      </w:pPr>
      <w:r w:rsidRPr="003626BC">
        <w:rPr>
          <w:rFonts w:asciiTheme="minorHAnsi" w:hAnsiTheme="minorHAnsi" w:cstheme="minorHAnsi"/>
          <w:color w:val="000000" w:themeColor="text1"/>
        </w:rPr>
        <w:t xml:space="preserve">Dacă proiectul conține activități realizate anterior depunerii cererii de finanțare, liderul de parteneriat/partenerul înțeleg că </w:t>
      </w:r>
      <w:r w:rsidRPr="003626BC">
        <w:rPr>
          <w:rFonts w:asciiTheme="minorHAnsi" w:hAnsiTheme="minorHAnsi" w:cstheme="minorHAnsi"/>
          <w:b/>
          <w:bCs/>
          <w:color w:val="000000" w:themeColor="text1"/>
        </w:rPr>
        <w:t>valoarea autorizată</w:t>
      </w:r>
      <w:r w:rsidRPr="003626BC">
        <w:rPr>
          <w:rFonts w:asciiTheme="minorHAnsi" w:hAnsiTheme="minorHAnsi" w:cstheme="minorHAnsi"/>
          <w:color w:val="000000" w:themeColor="text1"/>
        </w:rPr>
        <w:t xml:space="preserve"> pentru acestea poate fi diferită față de valoarea bugetată în cadrul proiectului, în urma verificării de către AMPTJ în condițiile prezentului ghid.</w:t>
      </w:r>
    </w:p>
    <w:p w14:paraId="368099BA" w14:textId="1298EA55" w:rsidR="005143E6" w:rsidRPr="003626BC" w:rsidRDefault="005143E6" w:rsidP="006623A7">
      <w:pPr>
        <w:pStyle w:val="Heading1"/>
        <w:numPr>
          <w:ilvl w:val="0"/>
          <w:numId w:val="53"/>
        </w:numPr>
        <w:snapToGrid w:val="0"/>
        <w:spacing w:before="120" w:after="120"/>
        <w:ind w:left="426"/>
        <w:rPr>
          <w:rFonts w:asciiTheme="minorHAnsi" w:hAnsiTheme="minorHAnsi" w:cstheme="minorHAnsi"/>
          <w:color w:val="000000" w:themeColor="text1"/>
          <w:sz w:val="22"/>
          <w:szCs w:val="22"/>
        </w:rPr>
      </w:pPr>
      <w:r w:rsidRPr="003626BC">
        <w:rPr>
          <w:rFonts w:asciiTheme="minorHAnsi" w:hAnsiTheme="minorHAnsi" w:cstheme="minorHAnsi"/>
          <w:color w:val="000000" w:themeColor="text1"/>
          <w:sz w:val="22"/>
          <w:szCs w:val="22"/>
        </w:rPr>
        <w:t xml:space="preserve">Declar că am luat la cunoștință că în etapa de contractare am obligația să fac </w:t>
      </w:r>
      <w:r w:rsidRPr="003626BC">
        <w:rPr>
          <w:rFonts w:asciiTheme="minorHAnsi" w:hAnsiTheme="minorHAnsi" w:cstheme="minorHAnsi"/>
          <w:b/>
          <w:bCs/>
          <w:color w:val="000000" w:themeColor="text1"/>
          <w:sz w:val="22"/>
          <w:szCs w:val="22"/>
        </w:rPr>
        <w:t>dovada</w:t>
      </w:r>
      <w:r w:rsidRPr="003626BC">
        <w:rPr>
          <w:rFonts w:asciiTheme="minorHAnsi" w:hAnsiTheme="minorHAnsi" w:cstheme="minorHAnsi"/>
          <w:color w:val="000000" w:themeColor="text1"/>
          <w:sz w:val="22"/>
          <w:szCs w:val="22"/>
        </w:rPr>
        <w:t xml:space="preserve"> tuturor celor declarate prin prezenta Declarație, sub sancțiunea respingerii cererii de finanțare</w:t>
      </w:r>
      <w:r w:rsidR="006C220C" w:rsidRPr="003626BC">
        <w:rPr>
          <w:rFonts w:asciiTheme="minorHAnsi" w:hAnsiTheme="minorHAnsi" w:cstheme="minorHAnsi"/>
          <w:color w:val="000000" w:themeColor="text1"/>
          <w:sz w:val="22"/>
          <w:szCs w:val="22"/>
        </w:rPr>
        <w:t>.</w:t>
      </w:r>
    </w:p>
    <w:p w14:paraId="52150BB7" w14:textId="4F818866" w:rsidR="00491F88" w:rsidRPr="003626BC" w:rsidRDefault="00491F88" w:rsidP="006623A7">
      <w:pPr>
        <w:pStyle w:val="Heading1"/>
        <w:numPr>
          <w:ilvl w:val="0"/>
          <w:numId w:val="53"/>
        </w:numPr>
        <w:snapToGrid w:val="0"/>
        <w:spacing w:before="120" w:after="120"/>
        <w:ind w:left="426"/>
        <w:rPr>
          <w:rFonts w:asciiTheme="minorHAnsi" w:hAnsiTheme="minorHAnsi" w:cstheme="minorHAnsi"/>
          <w:color w:val="000000" w:themeColor="text1"/>
          <w:sz w:val="22"/>
          <w:szCs w:val="22"/>
        </w:rPr>
      </w:pPr>
      <w:r w:rsidRPr="003626BC">
        <w:rPr>
          <w:rFonts w:asciiTheme="minorHAnsi" w:hAnsiTheme="minorHAnsi" w:cstheme="minorHAnsi"/>
          <w:color w:val="000000" w:themeColor="text1"/>
          <w:sz w:val="22"/>
          <w:szCs w:val="22"/>
        </w:rPr>
        <w:t>Înțeleg</w:t>
      </w:r>
      <w:r w:rsidRPr="003626BC">
        <w:rPr>
          <w:rFonts w:asciiTheme="minorHAnsi" w:hAnsiTheme="minorHAnsi" w:cstheme="minorHAnsi"/>
          <w:color w:val="000000" w:themeColor="text1"/>
          <w:sz w:val="21"/>
          <w:szCs w:val="21"/>
        </w:rPr>
        <w:t xml:space="preserve"> că AM</w:t>
      </w:r>
      <w:r w:rsidR="007C335A" w:rsidRPr="003626BC">
        <w:rPr>
          <w:rFonts w:asciiTheme="minorHAnsi" w:hAnsiTheme="minorHAnsi" w:cstheme="minorHAnsi"/>
          <w:color w:val="000000" w:themeColor="text1"/>
          <w:sz w:val="21"/>
          <w:szCs w:val="21"/>
        </w:rPr>
        <w:t xml:space="preserve"> </w:t>
      </w:r>
      <w:r w:rsidRPr="003626BC">
        <w:rPr>
          <w:rFonts w:asciiTheme="minorHAnsi" w:hAnsiTheme="minorHAnsi" w:cstheme="minorHAnsi"/>
          <w:color w:val="000000" w:themeColor="text1"/>
          <w:sz w:val="21"/>
          <w:szCs w:val="21"/>
        </w:rPr>
        <w:t xml:space="preserve">PTJ </w:t>
      </w:r>
      <w:r w:rsidR="006C220C" w:rsidRPr="003626BC">
        <w:rPr>
          <w:rFonts w:asciiTheme="minorHAnsi" w:hAnsiTheme="minorHAnsi" w:cstheme="minorHAnsi"/>
          <w:color w:val="000000" w:themeColor="text1"/>
          <w:sz w:val="21"/>
          <w:szCs w:val="21"/>
        </w:rPr>
        <w:t xml:space="preserve">pot </w:t>
      </w:r>
      <w:r w:rsidRPr="003626BC">
        <w:rPr>
          <w:rFonts w:asciiTheme="minorHAnsi" w:hAnsiTheme="minorHAnsi" w:cstheme="minorHAnsi"/>
          <w:b/>
          <w:bCs/>
          <w:color w:val="000000" w:themeColor="text1"/>
          <w:sz w:val="21"/>
          <w:szCs w:val="21"/>
        </w:rPr>
        <w:t>sesiz</w:t>
      </w:r>
      <w:r w:rsidR="006C220C" w:rsidRPr="003626BC">
        <w:rPr>
          <w:rFonts w:asciiTheme="minorHAnsi" w:hAnsiTheme="minorHAnsi" w:cstheme="minorHAnsi"/>
          <w:b/>
          <w:bCs/>
          <w:color w:val="000000" w:themeColor="text1"/>
          <w:sz w:val="21"/>
          <w:szCs w:val="21"/>
        </w:rPr>
        <w:t xml:space="preserve">a </w:t>
      </w:r>
      <w:r w:rsidRPr="003626BC">
        <w:rPr>
          <w:rFonts w:asciiTheme="minorHAnsi" w:hAnsiTheme="minorHAnsi" w:cstheme="minorHAnsi"/>
          <w:b/>
          <w:bCs/>
          <w:color w:val="000000" w:themeColor="text1"/>
          <w:sz w:val="21"/>
          <w:szCs w:val="21"/>
        </w:rPr>
        <w:t>organele de urmărire penală</w:t>
      </w:r>
      <w:r w:rsidRPr="003626BC">
        <w:rPr>
          <w:rFonts w:asciiTheme="minorHAnsi" w:hAnsiTheme="minorHAnsi" w:cstheme="minorHAnsi"/>
          <w:color w:val="000000" w:themeColor="text1"/>
          <w:sz w:val="21"/>
          <w:szCs w:val="21"/>
        </w:rPr>
        <w:t xml:space="preserve">, atunci când </w:t>
      </w:r>
      <w:r w:rsidR="006C220C" w:rsidRPr="003626BC">
        <w:rPr>
          <w:rFonts w:asciiTheme="minorHAnsi" w:hAnsiTheme="minorHAnsi" w:cstheme="minorHAnsi"/>
          <w:color w:val="000000" w:themeColor="text1"/>
          <w:sz w:val="21"/>
          <w:szCs w:val="21"/>
        </w:rPr>
        <w:t xml:space="preserve">suspectează </w:t>
      </w:r>
      <w:r w:rsidRPr="003626BC">
        <w:rPr>
          <w:rFonts w:asciiTheme="minorHAnsi" w:hAnsiTheme="minorHAnsi" w:cstheme="minorHAnsi"/>
          <w:color w:val="000000" w:themeColor="text1"/>
          <w:sz w:val="21"/>
          <w:szCs w:val="21"/>
        </w:rPr>
        <w:t>că una sau mai multe declarații depuse de solicitant</w:t>
      </w:r>
      <w:r w:rsidR="00BD5C5D" w:rsidRPr="003626BC">
        <w:rPr>
          <w:rFonts w:asciiTheme="minorHAnsi" w:hAnsiTheme="minorHAnsi" w:cstheme="minorHAnsi"/>
          <w:color w:val="000000" w:themeColor="text1"/>
          <w:sz w:val="21"/>
          <w:szCs w:val="21"/>
        </w:rPr>
        <w:t>/liderul de parteneriat/partener</w:t>
      </w:r>
      <w:r w:rsidR="007C335A" w:rsidRPr="003626BC">
        <w:rPr>
          <w:rFonts w:asciiTheme="minorHAnsi" w:hAnsiTheme="minorHAnsi" w:cstheme="minorHAnsi"/>
          <w:color w:val="000000" w:themeColor="text1"/>
          <w:sz w:val="21"/>
          <w:szCs w:val="21"/>
        </w:rPr>
        <w:t>i</w:t>
      </w:r>
      <w:r w:rsidRPr="003626BC">
        <w:rPr>
          <w:rFonts w:asciiTheme="minorHAnsi" w:hAnsiTheme="minorHAnsi" w:cstheme="minorHAnsi"/>
          <w:color w:val="000000" w:themeColor="text1"/>
          <w:sz w:val="21"/>
          <w:szCs w:val="21"/>
        </w:rPr>
        <w:t xml:space="preserve"> sunt false, inexacte sau conțin informații eronate care pot conduce la decizii eronate </w:t>
      </w:r>
      <w:r w:rsidR="006C220C" w:rsidRPr="003626BC">
        <w:rPr>
          <w:rFonts w:asciiTheme="minorHAnsi" w:hAnsiTheme="minorHAnsi" w:cstheme="minorHAnsi"/>
          <w:color w:val="000000" w:themeColor="text1"/>
          <w:sz w:val="21"/>
          <w:szCs w:val="21"/>
        </w:rPr>
        <w:t>ale AMPTJ</w:t>
      </w:r>
      <w:r w:rsidRPr="003626BC">
        <w:rPr>
          <w:rFonts w:asciiTheme="minorHAnsi" w:hAnsiTheme="minorHAnsi" w:cstheme="minorHAnsi"/>
          <w:color w:val="000000" w:themeColor="text1"/>
          <w:sz w:val="21"/>
          <w:szCs w:val="21"/>
        </w:rPr>
        <w:t xml:space="preserve">, în termenele prevăzute de legislația în vigoare </w:t>
      </w:r>
      <w:r w:rsidRPr="003626BC">
        <w:rPr>
          <w:rFonts w:asciiTheme="minorHAnsi" w:hAnsiTheme="minorHAnsi" w:cstheme="minorHAnsi"/>
          <w:color w:val="000000" w:themeColor="text1"/>
          <w:sz w:val="22"/>
          <w:szCs w:val="22"/>
        </w:rPr>
        <w:t>aplicabilă, calculate de la data constatării acestor stări de fapt.</w:t>
      </w:r>
    </w:p>
    <w:p w14:paraId="0946384F" w14:textId="46C86723" w:rsidR="005143E6" w:rsidRPr="003626BC" w:rsidRDefault="005143E6" w:rsidP="006623A7">
      <w:pPr>
        <w:pStyle w:val="Heading1"/>
        <w:numPr>
          <w:ilvl w:val="0"/>
          <w:numId w:val="53"/>
        </w:numPr>
        <w:snapToGrid w:val="0"/>
        <w:spacing w:before="120" w:after="120"/>
        <w:ind w:left="426"/>
        <w:rPr>
          <w:rFonts w:asciiTheme="minorHAnsi" w:hAnsiTheme="minorHAnsi" w:cstheme="minorHAnsi"/>
          <w:color w:val="000000" w:themeColor="text1"/>
          <w:sz w:val="22"/>
          <w:szCs w:val="22"/>
        </w:rPr>
      </w:pPr>
      <w:r w:rsidRPr="003626BC">
        <w:rPr>
          <w:rFonts w:asciiTheme="minorHAnsi" w:hAnsiTheme="minorHAnsi" w:cstheme="minorHAnsi"/>
          <w:color w:val="000000" w:themeColor="text1"/>
          <w:sz w:val="22"/>
          <w:szCs w:val="22"/>
        </w:rPr>
        <w:t xml:space="preserve">Declar că sunt pe deplin </w:t>
      </w:r>
      <w:r w:rsidRPr="003626BC">
        <w:rPr>
          <w:rFonts w:asciiTheme="minorHAnsi" w:hAnsiTheme="minorHAnsi" w:cstheme="minorHAnsi"/>
          <w:b/>
          <w:bCs/>
          <w:color w:val="000000" w:themeColor="text1"/>
          <w:sz w:val="22"/>
          <w:szCs w:val="22"/>
        </w:rPr>
        <w:t>autorizat</w:t>
      </w:r>
      <w:r w:rsidRPr="003626BC">
        <w:rPr>
          <w:rFonts w:asciiTheme="minorHAnsi" w:hAnsiTheme="minorHAnsi" w:cstheme="minorHAnsi"/>
          <w:color w:val="000000" w:themeColor="text1"/>
          <w:sz w:val="22"/>
          <w:szCs w:val="22"/>
        </w:rPr>
        <w:t xml:space="preserve"> să semnez această </w:t>
      </w:r>
      <w:r w:rsidR="002C09FD" w:rsidRPr="003626BC">
        <w:rPr>
          <w:rFonts w:asciiTheme="minorHAnsi" w:hAnsiTheme="minorHAnsi" w:cstheme="minorHAnsi"/>
          <w:color w:val="000000" w:themeColor="text1"/>
          <w:sz w:val="22"/>
          <w:szCs w:val="22"/>
        </w:rPr>
        <w:t>declarație</w:t>
      </w:r>
      <w:r w:rsidRPr="003626BC">
        <w:rPr>
          <w:rFonts w:asciiTheme="minorHAnsi" w:hAnsiTheme="minorHAnsi" w:cstheme="minorHAnsi"/>
          <w:color w:val="000000" w:themeColor="text1"/>
          <w:sz w:val="22"/>
          <w:szCs w:val="22"/>
        </w:rPr>
        <w:t xml:space="preserve"> în numele &lt;denumire entitate juridica&gt;.</w:t>
      </w:r>
    </w:p>
    <w:p w14:paraId="6A733A8E" w14:textId="4DE109F1" w:rsidR="004F440F" w:rsidRPr="003626BC" w:rsidRDefault="004F440F" w:rsidP="006623A7">
      <w:pPr>
        <w:snapToGrid w:val="0"/>
        <w:rPr>
          <w:rFonts w:asciiTheme="minorHAnsi" w:hAnsiTheme="minorHAnsi" w:cstheme="minorHAnsi"/>
          <w:color w:val="000000" w:themeColor="text1"/>
          <w:lang w:val="en-US"/>
        </w:rPr>
      </w:pPr>
    </w:p>
    <w:p w14:paraId="4D474921" w14:textId="38338E30" w:rsidR="004F5A27" w:rsidRPr="003626BC" w:rsidRDefault="004F5A27"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Nume complet</w:t>
      </w:r>
      <w:r w:rsidR="00A17CE8" w:rsidRPr="003626BC">
        <w:rPr>
          <w:rFonts w:asciiTheme="minorHAnsi" w:hAnsiTheme="minorHAnsi" w:cstheme="minorHAnsi"/>
          <w:color w:val="000000" w:themeColor="text1"/>
        </w:rPr>
        <w:t>:</w:t>
      </w:r>
    </w:p>
    <w:p w14:paraId="0F9007B4" w14:textId="2CE29F54" w:rsidR="004F5A27" w:rsidRPr="003626BC" w:rsidRDefault="004F5A27"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Funcție</w:t>
      </w:r>
      <w:r w:rsidR="00A17CE8" w:rsidRPr="003626BC">
        <w:rPr>
          <w:rFonts w:asciiTheme="minorHAnsi" w:hAnsiTheme="minorHAnsi" w:cstheme="minorHAnsi"/>
          <w:color w:val="000000" w:themeColor="text1"/>
        </w:rPr>
        <w:t>:</w:t>
      </w:r>
    </w:p>
    <w:p w14:paraId="7CC74B38" w14:textId="0D0735D5" w:rsidR="004F5A27" w:rsidRPr="003626BC" w:rsidRDefault="004F5A27"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Semnătură</w:t>
      </w:r>
      <w:r w:rsidR="00A17CE8" w:rsidRPr="003626BC">
        <w:rPr>
          <w:rFonts w:asciiTheme="minorHAnsi" w:hAnsiTheme="minorHAnsi" w:cstheme="minorHAnsi"/>
          <w:color w:val="000000" w:themeColor="text1"/>
        </w:rPr>
        <w:t>:</w:t>
      </w:r>
    </w:p>
    <w:p w14:paraId="4CA4D23D" w14:textId="68A8D776" w:rsidR="004F5A27" w:rsidRPr="003626BC" w:rsidRDefault="004F5A27" w:rsidP="009D18F1">
      <w:pPr>
        <w:snapToGrid w:val="0"/>
        <w:rPr>
          <w:rFonts w:asciiTheme="minorHAnsi" w:hAnsiTheme="minorHAnsi" w:cstheme="minorHAnsi"/>
          <w:color w:val="000000" w:themeColor="text1"/>
        </w:rPr>
      </w:pPr>
      <w:r w:rsidRPr="003626BC">
        <w:rPr>
          <w:rFonts w:asciiTheme="minorHAnsi" w:hAnsiTheme="minorHAnsi" w:cstheme="minorHAnsi"/>
          <w:color w:val="000000" w:themeColor="text1"/>
        </w:rPr>
        <w:t>Data</w:t>
      </w:r>
      <w:r w:rsidR="00A17CE8" w:rsidRPr="003626BC">
        <w:rPr>
          <w:rFonts w:asciiTheme="minorHAnsi" w:hAnsiTheme="minorHAnsi" w:cstheme="minorHAnsi"/>
          <w:color w:val="000000" w:themeColor="text1"/>
        </w:rPr>
        <w:t>:</w:t>
      </w:r>
    </w:p>
    <w:p w14:paraId="1B979A42" w14:textId="77777777" w:rsidR="00F430D6" w:rsidRPr="003626BC" w:rsidRDefault="00F430D6" w:rsidP="009D18F1">
      <w:pPr>
        <w:snapToGrid w:val="0"/>
        <w:rPr>
          <w:rFonts w:asciiTheme="minorHAnsi" w:hAnsiTheme="minorHAnsi" w:cstheme="minorHAnsi"/>
          <w:color w:val="000000" w:themeColor="text1"/>
        </w:rPr>
      </w:pPr>
    </w:p>
    <w:sectPr w:rsidR="00F430D6" w:rsidRPr="003626BC" w:rsidSect="00913D96">
      <w:headerReference w:type="default" r:id="rId9"/>
      <w:footerReference w:type="default" r:id="rId10"/>
      <w:headerReference w:type="first" r:id="rId11"/>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EC983" w14:textId="77777777" w:rsidR="00DD4767" w:rsidRDefault="00DD4767" w:rsidP="00896F7E">
      <w:r>
        <w:separator/>
      </w:r>
    </w:p>
  </w:endnote>
  <w:endnote w:type="continuationSeparator" w:id="0">
    <w:p w14:paraId="77A83668" w14:textId="77777777" w:rsidR="00DD4767" w:rsidRDefault="00DD4767"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957ED" w14:textId="77777777" w:rsidR="00DD4767" w:rsidRDefault="00DD4767" w:rsidP="00896F7E">
      <w:r>
        <w:separator/>
      </w:r>
    </w:p>
  </w:footnote>
  <w:footnote w:type="continuationSeparator" w:id="0">
    <w:p w14:paraId="73FE87D8" w14:textId="77777777" w:rsidR="00DD4767" w:rsidRDefault="00DD4767"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2981"/>
      <w:gridCol w:w="5307"/>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4F33"/>
    <w:multiLevelType w:val="multilevel"/>
    <w:tmpl w:val="8E280C82"/>
    <w:styleLink w:val="CurrentList2"/>
    <w:lvl w:ilvl="0">
      <w:start w:val="1"/>
      <w:numFmt w:val="decimal"/>
      <w:lvlText w:val="%1."/>
      <w:lvlJc w:val="left"/>
      <w:pPr>
        <w:ind w:left="1797" w:hanging="360"/>
      </w:pPr>
    </w:lvl>
    <w:lvl w:ilvl="1">
      <w:start w:val="1"/>
      <w:numFmt w:val="lowerLetter"/>
      <w:lvlText w:val="%2."/>
      <w:lvlJc w:val="left"/>
      <w:pPr>
        <w:ind w:left="2517" w:hanging="360"/>
      </w:p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1" w15:restartNumberingAfterBreak="0">
    <w:nsid w:val="0186260B"/>
    <w:multiLevelType w:val="multilevel"/>
    <w:tmpl w:val="76B0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D0E"/>
    <w:multiLevelType w:val="hybridMultilevel"/>
    <w:tmpl w:val="45706C3C"/>
    <w:lvl w:ilvl="0" w:tplc="50B82A92">
      <w:start w:val="1"/>
      <w:numFmt w:val="decimal"/>
      <w:lvlText w:val="%1."/>
      <w:lvlJc w:val="left"/>
      <w:pPr>
        <w:ind w:left="108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882399"/>
    <w:multiLevelType w:val="hybridMultilevel"/>
    <w:tmpl w:val="11BCBE14"/>
    <w:lvl w:ilvl="0" w:tplc="E06A0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0DA94FAD"/>
    <w:multiLevelType w:val="hybridMultilevel"/>
    <w:tmpl w:val="892A85AC"/>
    <w:lvl w:ilvl="0" w:tplc="0409000F">
      <w:start w:val="1"/>
      <w:numFmt w:val="decimal"/>
      <w:lvlText w:val="%1."/>
      <w:lvlJc w:val="left"/>
      <w:pPr>
        <w:ind w:left="1440" w:hanging="360"/>
      </w:pPr>
    </w:lvl>
    <w:lvl w:ilvl="1" w:tplc="04180017">
      <w:start w:val="1"/>
      <w:numFmt w:val="lowerLetter"/>
      <w:lvlText w:val="%2)"/>
      <w:lvlJc w:val="left"/>
      <w:pPr>
        <w:ind w:left="1637" w:hanging="360"/>
      </w:pPr>
    </w:lvl>
    <w:lvl w:ilvl="2" w:tplc="F16C4F90">
      <w:start w:val="1"/>
      <w:numFmt w:val="lowerLetter"/>
      <w:lvlText w:val="%3)"/>
      <w:lvlJc w:val="left"/>
      <w:pPr>
        <w:ind w:left="3060" w:hanging="360"/>
      </w:pPr>
      <w:rPr>
        <w:rFonts w:hint="default"/>
      </w:rPr>
    </w:lvl>
    <w:lvl w:ilvl="3" w:tplc="099E4DA8">
      <w:start w:val="3"/>
      <w:numFmt w:val="bullet"/>
      <w:lvlText w:val="-"/>
      <w:lvlJc w:val="left"/>
      <w:pPr>
        <w:ind w:left="3600" w:hanging="360"/>
      </w:pPr>
      <w:rPr>
        <w:rFonts w:ascii="Trebuchet MS" w:eastAsia="Times New Roman" w:hAnsi="Trebuchet MS" w:cstheme="minorHAnsi"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900170"/>
    <w:multiLevelType w:val="hybridMultilevel"/>
    <w:tmpl w:val="64160324"/>
    <w:lvl w:ilvl="0" w:tplc="0418001B">
      <w:start w:val="1"/>
      <w:numFmt w:val="lowerRoman"/>
      <w:lvlText w:val="%1."/>
      <w:lvlJc w:val="righ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9E1D46"/>
    <w:multiLevelType w:val="hybridMultilevel"/>
    <w:tmpl w:val="926E166C"/>
    <w:lvl w:ilvl="0" w:tplc="04180015">
      <w:start w:val="1"/>
      <w:numFmt w:val="upp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6584990"/>
    <w:multiLevelType w:val="hybridMultilevel"/>
    <w:tmpl w:val="9C329AA8"/>
    <w:lvl w:ilvl="0" w:tplc="04090019">
      <w:start w:val="1"/>
      <w:numFmt w:val="lowerLetter"/>
      <w:lvlText w:val="%1."/>
      <w:lvlJc w:val="lef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2A6A6267"/>
    <w:multiLevelType w:val="hybridMultilevel"/>
    <w:tmpl w:val="52144726"/>
    <w:lvl w:ilvl="0" w:tplc="C110F9FC">
      <w:start w:val="6"/>
      <w:numFmt w:val="decimal"/>
      <w:lvlText w:val="%1."/>
      <w:lvlJc w:val="left"/>
      <w:pPr>
        <w:ind w:left="1797" w:hanging="360"/>
      </w:pPr>
      <w:rPr>
        <w:rFonts w:hint="default"/>
      </w:rPr>
    </w:lvl>
    <w:lvl w:ilvl="1" w:tplc="08090019" w:tentative="1">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20"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D42694B"/>
    <w:multiLevelType w:val="hybridMultilevel"/>
    <w:tmpl w:val="55C4B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4613B42"/>
    <w:multiLevelType w:val="hybridMultilevel"/>
    <w:tmpl w:val="FDBE1E42"/>
    <w:lvl w:ilvl="0" w:tplc="FFFFFFFF">
      <w:start w:val="1"/>
      <w:numFmt w:val="lowerLetter"/>
      <w:lvlText w:val="%1."/>
      <w:lvlJc w:val="left"/>
      <w:pPr>
        <w:ind w:left="1752" w:hanging="360"/>
      </w:pPr>
    </w:lvl>
    <w:lvl w:ilvl="1" w:tplc="FFFFFFFF" w:tentative="1">
      <w:start w:val="1"/>
      <w:numFmt w:val="lowerLetter"/>
      <w:lvlText w:val="%2."/>
      <w:lvlJc w:val="left"/>
      <w:pPr>
        <w:ind w:left="2472" w:hanging="360"/>
      </w:pPr>
    </w:lvl>
    <w:lvl w:ilvl="2" w:tplc="FFFFFFFF" w:tentative="1">
      <w:start w:val="1"/>
      <w:numFmt w:val="lowerRoman"/>
      <w:lvlText w:val="%3."/>
      <w:lvlJc w:val="right"/>
      <w:pPr>
        <w:ind w:left="3192" w:hanging="180"/>
      </w:pPr>
    </w:lvl>
    <w:lvl w:ilvl="3" w:tplc="FFFFFFFF" w:tentative="1">
      <w:start w:val="1"/>
      <w:numFmt w:val="decimal"/>
      <w:lvlText w:val="%4."/>
      <w:lvlJc w:val="left"/>
      <w:pPr>
        <w:ind w:left="3912" w:hanging="360"/>
      </w:pPr>
    </w:lvl>
    <w:lvl w:ilvl="4" w:tplc="FFFFFFFF" w:tentative="1">
      <w:start w:val="1"/>
      <w:numFmt w:val="lowerLetter"/>
      <w:lvlText w:val="%5."/>
      <w:lvlJc w:val="left"/>
      <w:pPr>
        <w:ind w:left="4632" w:hanging="360"/>
      </w:pPr>
    </w:lvl>
    <w:lvl w:ilvl="5" w:tplc="FFFFFFFF" w:tentative="1">
      <w:start w:val="1"/>
      <w:numFmt w:val="lowerRoman"/>
      <w:lvlText w:val="%6."/>
      <w:lvlJc w:val="right"/>
      <w:pPr>
        <w:ind w:left="5352" w:hanging="180"/>
      </w:pPr>
    </w:lvl>
    <w:lvl w:ilvl="6" w:tplc="FFFFFFFF" w:tentative="1">
      <w:start w:val="1"/>
      <w:numFmt w:val="decimal"/>
      <w:lvlText w:val="%7."/>
      <w:lvlJc w:val="left"/>
      <w:pPr>
        <w:ind w:left="6072" w:hanging="360"/>
      </w:pPr>
    </w:lvl>
    <w:lvl w:ilvl="7" w:tplc="FFFFFFFF" w:tentative="1">
      <w:start w:val="1"/>
      <w:numFmt w:val="lowerLetter"/>
      <w:lvlText w:val="%8."/>
      <w:lvlJc w:val="left"/>
      <w:pPr>
        <w:ind w:left="6792" w:hanging="360"/>
      </w:pPr>
    </w:lvl>
    <w:lvl w:ilvl="8" w:tplc="FFFFFFFF" w:tentative="1">
      <w:start w:val="1"/>
      <w:numFmt w:val="lowerRoman"/>
      <w:lvlText w:val="%9."/>
      <w:lvlJc w:val="right"/>
      <w:pPr>
        <w:ind w:left="7512" w:hanging="180"/>
      </w:pPr>
    </w:lvl>
  </w:abstractNum>
  <w:abstractNum w:abstractNumId="23" w15:restartNumberingAfterBreak="0">
    <w:nsid w:val="36133D30"/>
    <w:multiLevelType w:val="hybridMultilevel"/>
    <w:tmpl w:val="5FBE68CE"/>
    <w:lvl w:ilvl="0" w:tplc="39C47CD0">
      <w:start w:val="1"/>
      <w:numFmt w:val="upperLetter"/>
      <w:lvlText w:val="%1."/>
      <w:lvlJc w:val="left"/>
      <w:pPr>
        <w:ind w:left="107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CA426B4"/>
    <w:multiLevelType w:val="hybridMultilevel"/>
    <w:tmpl w:val="81088CC0"/>
    <w:lvl w:ilvl="0" w:tplc="04180017">
      <w:start w:val="1"/>
      <w:numFmt w:val="lowerLetter"/>
      <w:lvlText w:val="%1)"/>
      <w:lvlJc w:val="left"/>
      <w:pPr>
        <w:ind w:left="1637"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5" w15:restartNumberingAfterBreak="0">
    <w:nsid w:val="3DF117D2"/>
    <w:multiLevelType w:val="hybridMultilevel"/>
    <w:tmpl w:val="FDBE1E42"/>
    <w:lvl w:ilvl="0" w:tplc="FFFFFFFF">
      <w:start w:val="1"/>
      <w:numFmt w:val="lowerLetter"/>
      <w:lvlText w:val="%1."/>
      <w:lvlJc w:val="left"/>
      <w:pPr>
        <w:ind w:left="1752" w:hanging="360"/>
      </w:pPr>
    </w:lvl>
    <w:lvl w:ilvl="1" w:tplc="FFFFFFFF" w:tentative="1">
      <w:start w:val="1"/>
      <w:numFmt w:val="lowerLetter"/>
      <w:lvlText w:val="%2."/>
      <w:lvlJc w:val="left"/>
      <w:pPr>
        <w:ind w:left="2472" w:hanging="360"/>
      </w:pPr>
    </w:lvl>
    <w:lvl w:ilvl="2" w:tplc="FFFFFFFF" w:tentative="1">
      <w:start w:val="1"/>
      <w:numFmt w:val="lowerRoman"/>
      <w:lvlText w:val="%3."/>
      <w:lvlJc w:val="right"/>
      <w:pPr>
        <w:ind w:left="3192" w:hanging="180"/>
      </w:pPr>
    </w:lvl>
    <w:lvl w:ilvl="3" w:tplc="FFFFFFFF" w:tentative="1">
      <w:start w:val="1"/>
      <w:numFmt w:val="decimal"/>
      <w:lvlText w:val="%4."/>
      <w:lvlJc w:val="left"/>
      <w:pPr>
        <w:ind w:left="3912" w:hanging="360"/>
      </w:pPr>
    </w:lvl>
    <w:lvl w:ilvl="4" w:tplc="FFFFFFFF" w:tentative="1">
      <w:start w:val="1"/>
      <w:numFmt w:val="lowerLetter"/>
      <w:lvlText w:val="%5."/>
      <w:lvlJc w:val="left"/>
      <w:pPr>
        <w:ind w:left="4632" w:hanging="360"/>
      </w:pPr>
    </w:lvl>
    <w:lvl w:ilvl="5" w:tplc="FFFFFFFF" w:tentative="1">
      <w:start w:val="1"/>
      <w:numFmt w:val="lowerRoman"/>
      <w:lvlText w:val="%6."/>
      <w:lvlJc w:val="right"/>
      <w:pPr>
        <w:ind w:left="5352" w:hanging="180"/>
      </w:pPr>
    </w:lvl>
    <w:lvl w:ilvl="6" w:tplc="FFFFFFFF" w:tentative="1">
      <w:start w:val="1"/>
      <w:numFmt w:val="decimal"/>
      <w:lvlText w:val="%7."/>
      <w:lvlJc w:val="left"/>
      <w:pPr>
        <w:ind w:left="6072" w:hanging="360"/>
      </w:pPr>
    </w:lvl>
    <w:lvl w:ilvl="7" w:tplc="FFFFFFFF" w:tentative="1">
      <w:start w:val="1"/>
      <w:numFmt w:val="lowerLetter"/>
      <w:lvlText w:val="%8."/>
      <w:lvlJc w:val="left"/>
      <w:pPr>
        <w:ind w:left="6792" w:hanging="360"/>
      </w:pPr>
    </w:lvl>
    <w:lvl w:ilvl="8" w:tplc="FFFFFFFF" w:tentative="1">
      <w:start w:val="1"/>
      <w:numFmt w:val="lowerRoman"/>
      <w:lvlText w:val="%9."/>
      <w:lvlJc w:val="right"/>
      <w:pPr>
        <w:ind w:left="7512" w:hanging="180"/>
      </w:pPr>
    </w:lvl>
  </w:abstractNum>
  <w:abstractNum w:abstractNumId="26"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324BD0"/>
    <w:multiLevelType w:val="hybridMultilevel"/>
    <w:tmpl w:val="4D46D4C8"/>
    <w:lvl w:ilvl="0" w:tplc="17C8B706">
      <w:start w:val="1"/>
      <w:numFmt w:val="upperLetter"/>
      <w:lvlText w:val="%1."/>
      <w:lvlJc w:val="left"/>
      <w:pPr>
        <w:ind w:left="216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871D83"/>
    <w:multiLevelType w:val="hybridMultilevel"/>
    <w:tmpl w:val="E2B0F806"/>
    <w:lvl w:ilvl="0" w:tplc="04090019">
      <w:start w:val="1"/>
      <w:numFmt w:val="lowerLetter"/>
      <w:lvlText w:val="%1."/>
      <w:lvlJc w:val="lef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30"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456202C2"/>
    <w:multiLevelType w:val="hybridMultilevel"/>
    <w:tmpl w:val="FDBE1E42"/>
    <w:lvl w:ilvl="0" w:tplc="FFFFFFFF">
      <w:start w:val="1"/>
      <w:numFmt w:val="lowerLetter"/>
      <w:lvlText w:val="%1."/>
      <w:lvlJc w:val="left"/>
      <w:pPr>
        <w:ind w:left="1752" w:hanging="360"/>
      </w:pPr>
    </w:lvl>
    <w:lvl w:ilvl="1" w:tplc="04090019" w:tentative="1">
      <w:start w:val="1"/>
      <w:numFmt w:val="lowerLetter"/>
      <w:lvlText w:val="%2."/>
      <w:lvlJc w:val="left"/>
      <w:pPr>
        <w:ind w:left="2472" w:hanging="360"/>
      </w:pPr>
    </w:lvl>
    <w:lvl w:ilvl="2" w:tplc="0409001B" w:tentative="1">
      <w:start w:val="1"/>
      <w:numFmt w:val="lowerRoman"/>
      <w:lvlText w:val="%3."/>
      <w:lvlJc w:val="right"/>
      <w:pPr>
        <w:ind w:left="3192" w:hanging="180"/>
      </w:pPr>
    </w:lvl>
    <w:lvl w:ilvl="3" w:tplc="0409000F" w:tentative="1">
      <w:start w:val="1"/>
      <w:numFmt w:val="decimal"/>
      <w:lvlText w:val="%4."/>
      <w:lvlJc w:val="left"/>
      <w:pPr>
        <w:ind w:left="3912" w:hanging="360"/>
      </w:pPr>
    </w:lvl>
    <w:lvl w:ilvl="4" w:tplc="04090019" w:tentative="1">
      <w:start w:val="1"/>
      <w:numFmt w:val="lowerLetter"/>
      <w:lvlText w:val="%5."/>
      <w:lvlJc w:val="left"/>
      <w:pPr>
        <w:ind w:left="4632" w:hanging="360"/>
      </w:pPr>
    </w:lvl>
    <w:lvl w:ilvl="5" w:tplc="0409001B" w:tentative="1">
      <w:start w:val="1"/>
      <w:numFmt w:val="lowerRoman"/>
      <w:lvlText w:val="%6."/>
      <w:lvlJc w:val="right"/>
      <w:pPr>
        <w:ind w:left="5352" w:hanging="180"/>
      </w:pPr>
    </w:lvl>
    <w:lvl w:ilvl="6" w:tplc="0409000F" w:tentative="1">
      <w:start w:val="1"/>
      <w:numFmt w:val="decimal"/>
      <w:lvlText w:val="%7."/>
      <w:lvlJc w:val="left"/>
      <w:pPr>
        <w:ind w:left="6072" w:hanging="360"/>
      </w:pPr>
    </w:lvl>
    <w:lvl w:ilvl="7" w:tplc="04090019" w:tentative="1">
      <w:start w:val="1"/>
      <w:numFmt w:val="lowerLetter"/>
      <w:lvlText w:val="%8."/>
      <w:lvlJc w:val="left"/>
      <w:pPr>
        <w:ind w:left="6792" w:hanging="360"/>
      </w:pPr>
    </w:lvl>
    <w:lvl w:ilvl="8" w:tplc="0409001B" w:tentative="1">
      <w:start w:val="1"/>
      <w:numFmt w:val="lowerRoman"/>
      <w:lvlText w:val="%9."/>
      <w:lvlJc w:val="right"/>
      <w:pPr>
        <w:ind w:left="7512" w:hanging="180"/>
      </w:pPr>
    </w:lvl>
  </w:abstractNum>
  <w:abstractNum w:abstractNumId="33" w15:restartNumberingAfterBreak="0">
    <w:nsid w:val="459226B1"/>
    <w:multiLevelType w:val="hybridMultilevel"/>
    <w:tmpl w:val="36140152"/>
    <w:lvl w:ilvl="0" w:tplc="04090019">
      <w:start w:val="1"/>
      <w:numFmt w:val="lowerLetter"/>
      <w:lvlText w:val="%1."/>
      <w:lvlJc w:val="lef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DDC3825"/>
    <w:multiLevelType w:val="multilevel"/>
    <w:tmpl w:val="F064B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3A47C59"/>
    <w:multiLevelType w:val="hybridMultilevel"/>
    <w:tmpl w:val="AC20B8E8"/>
    <w:lvl w:ilvl="0" w:tplc="24E24CF4">
      <w:start w:val="4"/>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583776E9"/>
    <w:multiLevelType w:val="hybridMultilevel"/>
    <w:tmpl w:val="79C26940"/>
    <w:lvl w:ilvl="0" w:tplc="FFFFFFFF">
      <w:start w:val="4"/>
      <w:numFmt w:val="decimal"/>
      <w:lvlText w:val="%1."/>
      <w:lvlJc w:val="left"/>
      <w:pPr>
        <w:ind w:left="108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B494174"/>
    <w:multiLevelType w:val="hybridMultilevel"/>
    <w:tmpl w:val="7FF681AA"/>
    <w:lvl w:ilvl="0" w:tplc="0809001B">
      <w:start w:val="1"/>
      <w:numFmt w:val="lowerRoman"/>
      <w:lvlText w:val="%1."/>
      <w:lvlJc w:val="right"/>
      <w:pPr>
        <w:ind w:left="2136" w:hanging="360"/>
      </w:p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41" w15:restartNumberingAfterBreak="0">
    <w:nsid w:val="5C0C71A7"/>
    <w:multiLevelType w:val="hybridMultilevel"/>
    <w:tmpl w:val="378ECB48"/>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5FF8739D"/>
    <w:multiLevelType w:val="hybridMultilevel"/>
    <w:tmpl w:val="0C92B214"/>
    <w:lvl w:ilvl="0" w:tplc="3ECA25C6">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1610DB0"/>
    <w:multiLevelType w:val="hybridMultilevel"/>
    <w:tmpl w:val="5EEE6588"/>
    <w:lvl w:ilvl="0" w:tplc="04180017">
      <w:start w:val="1"/>
      <w:numFmt w:val="lowerLetter"/>
      <w:lvlText w:val="%1)"/>
      <w:lvlJc w:val="left"/>
      <w:pPr>
        <w:ind w:left="1637" w:hanging="360"/>
      </w:pPr>
    </w:lvl>
    <w:lvl w:ilvl="1" w:tplc="FFFFFFFF" w:tentative="1">
      <w:start w:val="1"/>
      <w:numFmt w:val="lowerLetter"/>
      <w:lvlText w:val="%2."/>
      <w:lvlJc w:val="left"/>
      <w:pPr>
        <w:ind w:left="2472" w:hanging="360"/>
      </w:pPr>
    </w:lvl>
    <w:lvl w:ilvl="2" w:tplc="FFFFFFFF" w:tentative="1">
      <w:start w:val="1"/>
      <w:numFmt w:val="lowerRoman"/>
      <w:lvlText w:val="%3."/>
      <w:lvlJc w:val="right"/>
      <w:pPr>
        <w:ind w:left="3192" w:hanging="180"/>
      </w:pPr>
    </w:lvl>
    <w:lvl w:ilvl="3" w:tplc="FFFFFFFF" w:tentative="1">
      <w:start w:val="1"/>
      <w:numFmt w:val="decimal"/>
      <w:lvlText w:val="%4."/>
      <w:lvlJc w:val="left"/>
      <w:pPr>
        <w:ind w:left="3912" w:hanging="360"/>
      </w:pPr>
    </w:lvl>
    <w:lvl w:ilvl="4" w:tplc="FFFFFFFF" w:tentative="1">
      <w:start w:val="1"/>
      <w:numFmt w:val="lowerLetter"/>
      <w:lvlText w:val="%5."/>
      <w:lvlJc w:val="left"/>
      <w:pPr>
        <w:ind w:left="4632" w:hanging="360"/>
      </w:pPr>
    </w:lvl>
    <w:lvl w:ilvl="5" w:tplc="FFFFFFFF" w:tentative="1">
      <w:start w:val="1"/>
      <w:numFmt w:val="lowerRoman"/>
      <w:lvlText w:val="%6."/>
      <w:lvlJc w:val="right"/>
      <w:pPr>
        <w:ind w:left="5352" w:hanging="180"/>
      </w:pPr>
    </w:lvl>
    <w:lvl w:ilvl="6" w:tplc="FFFFFFFF" w:tentative="1">
      <w:start w:val="1"/>
      <w:numFmt w:val="decimal"/>
      <w:lvlText w:val="%7."/>
      <w:lvlJc w:val="left"/>
      <w:pPr>
        <w:ind w:left="6072" w:hanging="360"/>
      </w:pPr>
    </w:lvl>
    <w:lvl w:ilvl="7" w:tplc="FFFFFFFF" w:tentative="1">
      <w:start w:val="1"/>
      <w:numFmt w:val="lowerLetter"/>
      <w:lvlText w:val="%8."/>
      <w:lvlJc w:val="left"/>
      <w:pPr>
        <w:ind w:left="6792" w:hanging="360"/>
      </w:pPr>
    </w:lvl>
    <w:lvl w:ilvl="8" w:tplc="FFFFFFFF" w:tentative="1">
      <w:start w:val="1"/>
      <w:numFmt w:val="lowerRoman"/>
      <w:lvlText w:val="%9."/>
      <w:lvlJc w:val="right"/>
      <w:pPr>
        <w:ind w:left="7512" w:hanging="180"/>
      </w:pPr>
    </w:lvl>
  </w:abstractNum>
  <w:abstractNum w:abstractNumId="44"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6"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692A3F2E"/>
    <w:multiLevelType w:val="hybridMultilevel"/>
    <w:tmpl w:val="71A2E886"/>
    <w:lvl w:ilvl="0" w:tplc="24E24CF4">
      <w:start w:val="4"/>
      <w:numFmt w:val="bullet"/>
      <w:lvlText w:val="-"/>
      <w:lvlJc w:val="left"/>
      <w:pPr>
        <w:ind w:left="2970" w:hanging="360"/>
      </w:pPr>
      <w:rPr>
        <w:rFonts w:ascii="Calibri" w:eastAsiaTheme="minorHAnsi" w:hAnsi="Calibri" w:cstheme="minorBidi"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48"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3E73A4"/>
    <w:multiLevelType w:val="hybridMultilevel"/>
    <w:tmpl w:val="CAAA5F12"/>
    <w:lvl w:ilvl="0" w:tplc="215E9C68">
      <w:start w:val="1"/>
      <w:numFmt w:val="upperLetter"/>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72CA7242"/>
    <w:multiLevelType w:val="hybridMultilevel"/>
    <w:tmpl w:val="E9480D9C"/>
    <w:lvl w:ilvl="0" w:tplc="791A7EEA">
      <w:start w:val="1"/>
      <w:numFmt w:val="decimal"/>
      <w:lvlText w:val="%1."/>
      <w:lvlJc w:val="left"/>
      <w:pPr>
        <w:ind w:left="720" w:hanging="360"/>
      </w:pPr>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4F77D88"/>
    <w:multiLevelType w:val="hybridMultilevel"/>
    <w:tmpl w:val="5C7EBBCE"/>
    <w:lvl w:ilvl="0" w:tplc="7F54244A">
      <w:start w:val="1"/>
      <w:numFmt w:val="decimal"/>
      <w:lvlText w:val="%1."/>
      <w:lvlJc w:val="left"/>
      <w:pPr>
        <w:ind w:left="720" w:hanging="360"/>
      </w:pPr>
      <w:rPr>
        <w:strike w:val="0"/>
      </w:rPr>
    </w:lvl>
    <w:lvl w:ilvl="1" w:tplc="50F076C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57D078A"/>
    <w:multiLevelType w:val="multilevel"/>
    <w:tmpl w:val="FB6E4264"/>
    <w:lvl w:ilvl="0">
      <w:start w:val="1"/>
      <w:numFmt w:val="decimal"/>
      <w:lvlText w:val="%1."/>
      <w:lvlJc w:val="left"/>
      <w:pPr>
        <w:ind w:left="720" w:hanging="360"/>
      </w:pPr>
      <w:rPr>
        <w:rFonts w:hint="default"/>
        <w:b w:val="0"/>
        <w:bCs w:val="0"/>
      </w:rPr>
    </w:lvl>
    <w:lvl w:ilvl="1">
      <w:start w:val="5"/>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5"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52"/>
  </w:num>
  <w:num w:numId="2" w16cid:durableId="178856140">
    <w:abstractNumId w:val="18"/>
  </w:num>
  <w:num w:numId="3" w16cid:durableId="926234425">
    <w:abstractNumId w:val="31"/>
  </w:num>
  <w:num w:numId="4" w16cid:durableId="1894582380">
    <w:abstractNumId w:val="41"/>
  </w:num>
  <w:num w:numId="5" w16cid:durableId="2046323651">
    <w:abstractNumId w:val="49"/>
  </w:num>
  <w:num w:numId="6" w16cid:durableId="2111193270">
    <w:abstractNumId w:val="7"/>
  </w:num>
  <w:num w:numId="7" w16cid:durableId="1762798242">
    <w:abstractNumId w:val="46"/>
  </w:num>
  <w:num w:numId="8" w16cid:durableId="306974640">
    <w:abstractNumId w:val="8"/>
  </w:num>
  <w:num w:numId="9" w16cid:durableId="1200433013">
    <w:abstractNumId w:val="50"/>
  </w:num>
  <w:num w:numId="10" w16cid:durableId="127206183">
    <w:abstractNumId w:val="13"/>
  </w:num>
  <w:num w:numId="11" w16cid:durableId="250897092">
    <w:abstractNumId w:val="2"/>
  </w:num>
  <w:num w:numId="12" w16cid:durableId="6910344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16"/>
  </w:num>
  <w:num w:numId="14" w16cid:durableId="1319110917">
    <w:abstractNumId w:val="11"/>
  </w:num>
  <w:num w:numId="15" w16cid:durableId="374811351">
    <w:abstractNumId w:val="45"/>
  </w:num>
  <w:num w:numId="16" w16cid:durableId="13796272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29"/>
  </w:num>
  <w:num w:numId="18" w16cid:durableId="1973318929">
    <w:abstractNumId w:val="14"/>
  </w:num>
  <w:num w:numId="19" w16cid:durableId="32579742">
    <w:abstractNumId w:val="30"/>
  </w:num>
  <w:num w:numId="20" w16cid:durableId="1314791844">
    <w:abstractNumId w:val="44"/>
  </w:num>
  <w:num w:numId="21" w16cid:durableId="1705592010">
    <w:abstractNumId w:val="36"/>
  </w:num>
  <w:num w:numId="22" w16cid:durableId="1796682048">
    <w:abstractNumId w:val="12"/>
  </w:num>
  <w:num w:numId="23" w16cid:durableId="1214585730">
    <w:abstractNumId w:val="54"/>
  </w:num>
  <w:num w:numId="24" w16cid:durableId="1199972306">
    <w:abstractNumId w:val="6"/>
  </w:num>
  <w:num w:numId="25" w16cid:durableId="742331979">
    <w:abstractNumId w:val="37"/>
  </w:num>
  <w:num w:numId="26" w16cid:durableId="2026059334">
    <w:abstractNumId w:val="20"/>
  </w:num>
  <w:num w:numId="27" w16cid:durableId="462624718">
    <w:abstractNumId w:val="48"/>
  </w:num>
  <w:num w:numId="28" w16cid:durableId="1376274184">
    <w:abstractNumId w:val="32"/>
  </w:num>
  <w:num w:numId="29" w16cid:durableId="1984193243">
    <w:abstractNumId w:val="34"/>
  </w:num>
  <w:num w:numId="30" w16cid:durableId="1510563213">
    <w:abstractNumId w:val="24"/>
  </w:num>
  <w:num w:numId="31" w16cid:durableId="1804347370">
    <w:abstractNumId w:val="47"/>
  </w:num>
  <w:num w:numId="32" w16cid:durableId="85926599">
    <w:abstractNumId w:val="38"/>
  </w:num>
  <w:num w:numId="33" w16cid:durableId="373232390">
    <w:abstractNumId w:val="39"/>
  </w:num>
  <w:num w:numId="34" w16cid:durableId="1362243346">
    <w:abstractNumId w:val="3"/>
  </w:num>
  <w:num w:numId="35" w16cid:durableId="1610890509">
    <w:abstractNumId w:val="40"/>
  </w:num>
  <w:num w:numId="36" w16cid:durableId="1061295253">
    <w:abstractNumId w:val="43"/>
  </w:num>
  <w:num w:numId="37" w16cid:durableId="17126144">
    <w:abstractNumId w:val="25"/>
  </w:num>
  <w:num w:numId="38" w16cid:durableId="164783315">
    <w:abstractNumId w:val="22"/>
  </w:num>
  <w:num w:numId="39" w16cid:durableId="1758015415">
    <w:abstractNumId w:val="5"/>
  </w:num>
  <w:num w:numId="40" w16cid:durableId="1644239649">
    <w:abstractNumId w:val="53"/>
  </w:num>
  <w:num w:numId="41" w16cid:durableId="271059198">
    <w:abstractNumId w:val="1"/>
  </w:num>
  <w:num w:numId="42" w16cid:durableId="1630940670">
    <w:abstractNumId w:val="5"/>
  </w:num>
  <w:num w:numId="43" w16cid:durableId="526261171">
    <w:abstractNumId w:val="4"/>
  </w:num>
  <w:num w:numId="44" w16cid:durableId="212347697">
    <w:abstractNumId w:val="26"/>
  </w:num>
  <w:num w:numId="45" w16cid:durableId="1820532651">
    <w:abstractNumId w:val="21"/>
  </w:num>
  <w:num w:numId="46" w16cid:durableId="1626275927">
    <w:abstractNumId w:val="9"/>
  </w:num>
  <w:num w:numId="47" w16cid:durableId="808934954">
    <w:abstractNumId w:val="35"/>
  </w:num>
  <w:num w:numId="48" w16cid:durableId="1271206001">
    <w:abstractNumId w:val="42"/>
  </w:num>
  <w:num w:numId="49" w16cid:durableId="276758575">
    <w:abstractNumId w:val="19"/>
  </w:num>
  <w:num w:numId="50" w16cid:durableId="540435923">
    <w:abstractNumId w:val="23"/>
  </w:num>
  <w:num w:numId="51" w16cid:durableId="2004163623">
    <w:abstractNumId w:val="33"/>
  </w:num>
  <w:num w:numId="52" w16cid:durableId="1937404519">
    <w:abstractNumId w:val="17"/>
  </w:num>
  <w:num w:numId="53" w16cid:durableId="623385222">
    <w:abstractNumId w:val="27"/>
  </w:num>
  <w:num w:numId="54" w16cid:durableId="1674607466">
    <w:abstractNumId w:val="18"/>
  </w:num>
  <w:num w:numId="55" w16cid:durableId="1719011742">
    <w:abstractNumId w:val="18"/>
  </w:num>
  <w:num w:numId="56" w16cid:durableId="339814198">
    <w:abstractNumId w:val="18"/>
  </w:num>
  <w:num w:numId="57" w16cid:durableId="340277539">
    <w:abstractNumId w:val="18"/>
  </w:num>
  <w:num w:numId="58" w16cid:durableId="386219981">
    <w:abstractNumId w:val="18"/>
  </w:num>
  <w:num w:numId="59" w16cid:durableId="691223590">
    <w:abstractNumId w:val="18"/>
  </w:num>
  <w:num w:numId="60" w16cid:durableId="592786992">
    <w:abstractNumId w:val="18"/>
  </w:num>
  <w:num w:numId="61" w16cid:durableId="1631938618">
    <w:abstractNumId w:val="18"/>
  </w:num>
  <w:num w:numId="62" w16cid:durableId="700863207">
    <w:abstractNumId w:val="28"/>
  </w:num>
  <w:num w:numId="63" w16cid:durableId="551621097">
    <w:abstractNumId w:val="0"/>
  </w:num>
  <w:num w:numId="64" w16cid:durableId="1611357566">
    <w:abstractNumId w:val="51"/>
  </w:num>
  <w:num w:numId="65" w16cid:durableId="12439953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16E50"/>
    <w:rsid w:val="00017869"/>
    <w:rsid w:val="000225B5"/>
    <w:rsid w:val="000226A0"/>
    <w:rsid w:val="00022F86"/>
    <w:rsid w:val="00023BC4"/>
    <w:rsid w:val="00023CC9"/>
    <w:rsid w:val="000303DA"/>
    <w:rsid w:val="000323A5"/>
    <w:rsid w:val="00032652"/>
    <w:rsid w:val="000341E0"/>
    <w:rsid w:val="00034CF7"/>
    <w:rsid w:val="0003583D"/>
    <w:rsid w:val="00035D0F"/>
    <w:rsid w:val="00036D02"/>
    <w:rsid w:val="00036DDD"/>
    <w:rsid w:val="0004091D"/>
    <w:rsid w:val="00043A0A"/>
    <w:rsid w:val="00043FF1"/>
    <w:rsid w:val="000475C0"/>
    <w:rsid w:val="0005044D"/>
    <w:rsid w:val="00050B88"/>
    <w:rsid w:val="00051AF1"/>
    <w:rsid w:val="00051FA1"/>
    <w:rsid w:val="000528FA"/>
    <w:rsid w:val="00054452"/>
    <w:rsid w:val="00054947"/>
    <w:rsid w:val="00061623"/>
    <w:rsid w:val="00061998"/>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1"/>
    <w:rsid w:val="00081FDF"/>
    <w:rsid w:val="00083BF4"/>
    <w:rsid w:val="000841DC"/>
    <w:rsid w:val="00084EFE"/>
    <w:rsid w:val="0009111D"/>
    <w:rsid w:val="000943AE"/>
    <w:rsid w:val="0009549F"/>
    <w:rsid w:val="00096C4C"/>
    <w:rsid w:val="0009769A"/>
    <w:rsid w:val="0009775A"/>
    <w:rsid w:val="000A2EEE"/>
    <w:rsid w:val="000A3747"/>
    <w:rsid w:val="000A695A"/>
    <w:rsid w:val="000A6F70"/>
    <w:rsid w:val="000B3044"/>
    <w:rsid w:val="000B3ACE"/>
    <w:rsid w:val="000B47DB"/>
    <w:rsid w:val="000B566E"/>
    <w:rsid w:val="000B744A"/>
    <w:rsid w:val="000C0C22"/>
    <w:rsid w:val="000C1E26"/>
    <w:rsid w:val="000C5507"/>
    <w:rsid w:val="000C5A8F"/>
    <w:rsid w:val="000C65AF"/>
    <w:rsid w:val="000D0039"/>
    <w:rsid w:val="000D649A"/>
    <w:rsid w:val="000E233A"/>
    <w:rsid w:val="000E3A27"/>
    <w:rsid w:val="000E564B"/>
    <w:rsid w:val="000E5A4B"/>
    <w:rsid w:val="000E752B"/>
    <w:rsid w:val="000E762E"/>
    <w:rsid w:val="000F14F9"/>
    <w:rsid w:val="000F2882"/>
    <w:rsid w:val="000F4B27"/>
    <w:rsid w:val="000F5343"/>
    <w:rsid w:val="000F6502"/>
    <w:rsid w:val="000F71A3"/>
    <w:rsid w:val="00100413"/>
    <w:rsid w:val="00100438"/>
    <w:rsid w:val="00101A34"/>
    <w:rsid w:val="00101AC4"/>
    <w:rsid w:val="001024FE"/>
    <w:rsid w:val="00103110"/>
    <w:rsid w:val="00104A71"/>
    <w:rsid w:val="00105972"/>
    <w:rsid w:val="00105AE7"/>
    <w:rsid w:val="001160AD"/>
    <w:rsid w:val="00116388"/>
    <w:rsid w:val="001167FA"/>
    <w:rsid w:val="001203CC"/>
    <w:rsid w:val="001256A2"/>
    <w:rsid w:val="00126CE8"/>
    <w:rsid w:val="00127765"/>
    <w:rsid w:val="00132AD8"/>
    <w:rsid w:val="00133D31"/>
    <w:rsid w:val="00134408"/>
    <w:rsid w:val="001405E3"/>
    <w:rsid w:val="00141074"/>
    <w:rsid w:val="00146AFA"/>
    <w:rsid w:val="00146D3C"/>
    <w:rsid w:val="00152B63"/>
    <w:rsid w:val="001570B3"/>
    <w:rsid w:val="001571FF"/>
    <w:rsid w:val="001628E4"/>
    <w:rsid w:val="00164247"/>
    <w:rsid w:val="001645F9"/>
    <w:rsid w:val="00166081"/>
    <w:rsid w:val="00166E77"/>
    <w:rsid w:val="00167811"/>
    <w:rsid w:val="00170851"/>
    <w:rsid w:val="001719BF"/>
    <w:rsid w:val="00172DB8"/>
    <w:rsid w:val="0017385F"/>
    <w:rsid w:val="001740E3"/>
    <w:rsid w:val="0017607F"/>
    <w:rsid w:val="0018013F"/>
    <w:rsid w:val="00180A94"/>
    <w:rsid w:val="00180D10"/>
    <w:rsid w:val="00181038"/>
    <w:rsid w:val="001815CA"/>
    <w:rsid w:val="00182558"/>
    <w:rsid w:val="00182793"/>
    <w:rsid w:val="001828A1"/>
    <w:rsid w:val="00187A17"/>
    <w:rsid w:val="0019067B"/>
    <w:rsid w:val="0019108C"/>
    <w:rsid w:val="001917E6"/>
    <w:rsid w:val="001918D1"/>
    <w:rsid w:val="001921B9"/>
    <w:rsid w:val="001921DC"/>
    <w:rsid w:val="0019263A"/>
    <w:rsid w:val="00193F3C"/>
    <w:rsid w:val="00197316"/>
    <w:rsid w:val="00197D5B"/>
    <w:rsid w:val="001A0833"/>
    <w:rsid w:val="001A2ADA"/>
    <w:rsid w:val="001A34B8"/>
    <w:rsid w:val="001A3567"/>
    <w:rsid w:val="001A47F8"/>
    <w:rsid w:val="001A5681"/>
    <w:rsid w:val="001B0184"/>
    <w:rsid w:val="001B1C4A"/>
    <w:rsid w:val="001B3635"/>
    <w:rsid w:val="001B48E3"/>
    <w:rsid w:val="001B58E0"/>
    <w:rsid w:val="001B5DDA"/>
    <w:rsid w:val="001B7FFC"/>
    <w:rsid w:val="001C0674"/>
    <w:rsid w:val="001C2439"/>
    <w:rsid w:val="001C2D4B"/>
    <w:rsid w:val="001C30DB"/>
    <w:rsid w:val="001C5E39"/>
    <w:rsid w:val="001C76EC"/>
    <w:rsid w:val="001D38C5"/>
    <w:rsid w:val="001D5128"/>
    <w:rsid w:val="001D5392"/>
    <w:rsid w:val="001D6A0C"/>
    <w:rsid w:val="001D73E4"/>
    <w:rsid w:val="001D7A05"/>
    <w:rsid w:val="001E3188"/>
    <w:rsid w:val="001E6C84"/>
    <w:rsid w:val="001E7A7A"/>
    <w:rsid w:val="001F2892"/>
    <w:rsid w:val="001F364F"/>
    <w:rsid w:val="001F46C5"/>
    <w:rsid w:val="001F5CFD"/>
    <w:rsid w:val="001F736D"/>
    <w:rsid w:val="00201572"/>
    <w:rsid w:val="00201AB9"/>
    <w:rsid w:val="002037AB"/>
    <w:rsid w:val="002076F1"/>
    <w:rsid w:val="00210F23"/>
    <w:rsid w:val="00210FBB"/>
    <w:rsid w:val="00212F6C"/>
    <w:rsid w:val="00213C81"/>
    <w:rsid w:val="002148E9"/>
    <w:rsid w:val="002158B9"/>
    <w:rsid w:val="00216F49"/>
    <w:rsid w:val="00220C6E"/>
    <w:rsid w:val="00220E1E"/>
    <w:rsid w:val="00221160"/>
    <w:rsid w:val="002212C1"/>
    <w:rsid w:val="0022230B"/>
    <w:rsid w:val="00225824"/>
    <w:rsid w:val="00225D14"/>
    <w:rsid w:val="002263BC"/>
    <w:rsid w:val="0022656F"/>
    <w:rsid w:val="00226BE6"/>
    <w:rsid w:val="0022782D"/>
    <w:rsid w:val="00234CC0"/>
    <w:rsid w:val="0023619A"/>
    <w:rsid w:val="002364D5"/>
    <w:rsid w:val="00237D9E"/>
    <w:rsid w:val="002434B9"/>
    <w:rsid w:val="00244255"/>
    <w:rsid w:val="0024493E"/>
    <w:rsid w:val="00244DAC"/>
    <w:rsid w:val="002462A5"/>
    <w:rsid w:val="002470F9"/>
    <w:rsid w:val="00252202"/>
    <w:rsid w:val="00252598"/>
    <w:rsid w:val="00254350"/>
    <w:rsid w:val="00254744"/>
    <w:rsid w:val="00255D73"/>
    <w:rsid w:val="00256384"/>
    <w:rsid w:val="0025655B"/>
    <w:rsid w:val="00257361"/>
    <w:rsid w:val="0026069D"/>
    <w:rsid w:val="00264D90"/>
    <w:rsid w:val="002655BC"/>
    <w:rsid w:val="0026734F"/>
    <w:rsid w:val="00274AD6"/>
    <w:rsid w:val="00277095"/>
    <w:rsid w:val="002778D8"/>
    <w:rsid w:val="002804FA"/>
    <w:rsid w:val="00281F67"/>
    <w:rsid w:val="002820F1"/>
    <w:rsid w:val="002840B2"/>
    <w:rsid w:val="00286987"/>
    <w:rsid w:val="00287816"/>
    <w:rsid w:val="002878EF"/>
    <w:rsid w:val="0029036C"/>
    <w:rsid w:val="00292E72"/>
    <w:rsid w:val="00294957"/>
    <w:rsid w:val="00294A27"/>
    <w:rsid w:val="002A0202"/>
    <w:rsid w:val="002A12CB"/>
    <w:rsid w:val="002A18E3"/>
    <w:rsid w:val="002A2670"/>
    <w:rsid w:val="002A2F72"/>
    <w:rsid w:val="002A56C2"/>
    <w:rsid w:val="002A6467"/>
    <w:rsid w:val="002A64C1"/>
    <w:rsid w:val="002B0B2F"/>
    <w:rsid w:val="002B2C32"/>
    <w:rsid w:val="002B3810"/>
    <w:rsid w:val="002B3CF9"/>
    <w:rsid w:val="002B4E4C"/>
    <w:rsid w:val="002B6549"/>
    <w:rsid w:val="002B7243"/>
    <w:rsid w:val="002C0409"/>
    <w:rsid w:val="002C09FD"/>
    <w:rsid w:val="002C1EC0"/>
    <w:rsid w:val="002C1F41"/>
    <w:rsid w:val="002C40B1"/>
    <w:rsid w:val="002C494E"/>
    <w:rsid w:val="002C5E85"/>
    <w:rsid w:val="002C7323"/>
    <w:rsid w:val="002C7D55"/>
    <w:rsid w:val="002D09F2"/>
    <w:rsid w:val="002D164B"/>
    <w:rsid w:val="002D1A90"/>
    <w:rsid w:val="002D24A8"/>
    <w:rsid w:val="002D2E39"/>
    <w:rsid w:val="002D4669"/>
    <w:rsid w:val="002D4DE0"/>
    <w:rsid w:val="002D576D"/>
    <w:rsid w:val="002D6551"/>
    <w:rsid w:val="002D7974"/>
    <w:rsid w:val="002E2154"/>
    <w:rsid w:val="002E2791"/>
    <w:rsid w:val="002E308E"/>
    <w:rsid w:val="002E3B72"/>
    <w:rsid w:val="002E42E1"/>
    <w:rsid w:val="002F0800"/>
    <w:rsid w:val="002F11AB"/>
    <w:rsid w:val="002F15AF"/>
    <w:rsid w:val="002F161F"/>
    <w:rsid w:val="002F2D04"/>
    <w:rsid w:val="002F6DC0"/>
    <w:rsid w:val="00301DC3"/>
    <w:rsid w:val="00301EED"/>
    <w:rsid w:val="00301FA8"/>
    <w:rsid w:val="0030382A"/>
    <w:rsid w:val="00304C68"/>
    <w:rsid w:val="00304CEE"/>
    <w:rsid w:val="00305C4B"/>
    <w:rsid w:val="0030605F"/>
    <w:rsid w:val="00306633"/>
    <w:rsid w:val="00315D45"/>
    <w:rsid w:val="003225AF"/>
    <w:rsid w:val="0033451F"/>
    <w:rsid w:val="00334E8C"/>
    <w:rsid w:val="003365E0"/>
    <w:rsid w:val="003402C0"/>
    <w:rsid w:val="0034193A"/>
    <w:rsid w:val="00341C39"/>
    <w:rsid w:val="00342269"/>
    <w:rsid w:val="00347BEF"/>
    <w:rsid w:val="003504B6"/>
    <w:rsid w:val="00350D97"/>
    <w:rsid w:val="003515FF"/>
    <w:rsid w:val="0035226A"/>
    <w:rsid w:val="00361940"/>
    <w:rsid w:val="003626BC"/>
    <w:rsid w:val="0036514C"/>
    <w:rsid w:val="00367B6C"/>
    <w:rsid w:val="00370B9A"/>
    <w:rsid w:val="00377176"/>
    <w:rsid w:val="00377DFA"/>
    <w:rsid w:val="00377EAC"/>
    <w:rsid w:val="00381941"/>
    <w:rsid w:val="00381D9D"/>
    <w:rsid w:val="00381E23"/>
    <w:rsid w:val="00384354"/>
    <w:rsid w:val="00386D85"/>
    <w:rsid w:val="0038743C"/>
    <w:rsid w:val="00390062"/>
    <w:rsid w:val="0039078F"/>
    <w:rsid w:val="0039391F"/>
    <w:rsid w:val="00395332"/>
    <w:rsid w:val="00395A24"/>
    <w:rsid w:val="00395D3D"/>
    <w:rsid w:val="003965DF"/>
    <w:rsid w:val="00397028"/>
    <w:rsid w:val="00397ED1"/>
    <w:rsid w:val="003A12E5"/>
    <w:rsid w:val="003A275B"/>
    <w:rsid w:val="003A43D7"/>
    <w:rsid w:val="003A4AEF"/>
    <w:rsid w:val="003B0251"/>
    <w:rsid w:val="003B0821"/>
    <w:rsid w:val="003B14D6"/>
    <w:rsid w:val="003B3328"/>
    <w:rsid w:val="003B35CF"/>
    <w:rsid w:val="003B40C6"/>
    <w:rsid w:val="003B5F5A"/>
    <w:rsid w:val="003B6E91"/>
    <w:rsid w:val="003C1532"/>
    <w:rsid w:val="003C1B4D"/>
    <w:rsid w:val="003C1E51"/>
    <w:rsid w:val="003C238F"/>
    <w:rsid w:val="003C2FD0"/>
    <w:rsid w:val="003C6957"/>
    <w:rsid w:val="003C7E22"/>
    <w:rsid w:val="003C7E4E"/>
    <w:rsid w:val="003D03D8"/>
    <w:rsid w:val="003D42A8"/>
    <w:rsid w:val="003D510C"/>
    <w:rsid w:val="003D6BEC"/>
    <w:rsid w:val="003E09DC"/>
    <w:rsid w:val="003E32FF"/>
    <w:rsid w:val="003E34CC"/>
    <w:rsid w:val="003E580D"/>
    <w:rsid w:val="003F0A6D"/>
    <w:rsid w:val="003F0EDC"/>
    <w:rsid w:val="003F15DE"/>
    <w:rsid w:val="003F30A6"/>
    <w:rsid w:val="003F688B"/>
    <w:rsid w:val="00401AB8"/>
    <w:rsid w:val="00402115"/>
    <w:rsid w:val="0040737A"/>
    <w:rsid w:val="00410E07"/>
    <w:rsid w:val="0041128F"/>
    <w:rsid w:val="004121A4"/>
    <w:rsid w:val="00412A00"/>
    <w:rsid w:val="00413265"/>
    <w:rsid w:val="00414F65"/>
    <w:rsid w:val="00420112"/>
    <w:rsid w:val="00421EDB"/>
    <w:rsid w:val="00422119"/>
    <w:rsid w:val="004242C7"/>
    <w:rsid w:val="00424648"/>
    <w:rsid w:val="0042543B"/>
    <w:rsid w:val="00425E42"/>
    <w:rsid w:val="0042675E"/>
    <w:rsid w:val="00427629"/>
    <w:rsid w:val="0043101D"/>
    <w:rsid w:val="00435BDD"/>
    <w:rsid w:val="00437A0C"/>
    <w:rsid w:val="0044373D"/>
    <w:rsid w:val="00443DB8"/>
    <w:rsid w:val="00445C74"/>
    <w:rsid w:val="00445D72"/>
    <w:rsid w:val="00446314"/>
    <w:rsid w:val="00447CCF"/>
    <w:rsid w:val="00450B4C"/>
    <w:rsid w:val="004532AE"/>
    <w:rsid w:val="0045372B"/>
    <w:rsid w:val="00456D51"/>
    <w:rsid w:val="004571CE"/>
    <w:rsid w:val="00457481"/>
    <w:rsid w:val="004602F3"/>
    <w:rsid w:val="00460409"/>
    <w:rsid w:val="004624C0"/>
    <w:rsid w:val="0046274D"/>
    <w:rsid w:val="00462E2E"/>
    <w:rsid w:val="004633DF"/>
    <w:rsid w:val="004634B9"/>
    <w:rsid w:val="00463887"/>
    <w:rsid w:val="004644F2"/>
    <w:rsid w:val="00465F9E"/>
    <w:rsid w:val="00471F7B"/>
    <w:rsid w:val="0047352E"/>
    <w:rsid w:val="00473EF5"/>
    <w:rsid w:val="00477683"/>
    <w:rsid w:val="004802B2"/>
    <w:rsid w:val="00480FEC"/>
    <w:rsid w:val="00486259"/>
    <w:rsid w:val="00486CA9"/>
    <w:rsid w:val="00487E24"/>
    <w:rsid w:val="00491F88"/>
    <w:rsid w:val="00492173"/>
    <w:rsid w:val="004950C8"/>
    <w:rsid w:val="004951D5"/>
    <w:rsid w:val="004A0C9C"/>
    <w:rsid w:val="004A1258"/>
    <w:rsid w:val="004A1378"/>
    <w:rsid w:val="004A228D"/>
    <w:rsid w:val="004A5B22"/>
    <w:rsid w:val="004A6890"/>
    <w:rsid w:val="004A71A6"/>
    <w:rsid w:val="004A7676"/>
    <w:rsid w:val="004B029F"/>
    <w:rsid w:val="004B2C8D"/>
    <w:rsid w:val="004B2D54"/>
    <w:rsid w:val="004B2F1D"/>
    <w:rsid w:val="004B3B47"/>
    <w:rsid w:val="004B54C7"/>
    <w:rsid w:val="004B57E7"/>
    <w:rsid w:val="004B6B0A"/>
    <w:rsid w:val="004B7788"/>
    <w:rsid w:val="004C0DB7"/>
    <w:rsid w:val="004C6E40"/>
    <w:rsid w:val="004C6EF7"/>
    <w:rsid w:val="004D030E"/>
    <w:rsid w:val="004D10B9"/>
    <w:rsid w:val="004D3925"/>
    <w:rsid w:val="004D5108"/>
    <w:rsid w:val="004D5B52"/>
    <w:rsid w:val="004D6E39"/>
    <w:rsid w:val="004D7A58"/>
    <w:rsid w:val="004D7C8A"/>
    <w:rsid w:val="004E274E"/>
    <w:rsid w:val="004E2DED"/>
    <w:rsid w:val="004E4FDD"/>
    <w:rsid w:val="004E5D74"/>
    <w:rsid w:val="004E6469"/>
    <w:rsid w:val="004F0111"/>
    <w:rsid w:val="004F1469"/>
    <w:rsid w:val="004F288A"/>
    <w:rsid w:val="004F2CF0"/>
    <w:rsid w:val="004F3A2A"/>
    <w:rsid w:val="004F440F"/>
    <w:rsid w:val="004F5A27"/>
    <w:rsid w:val="004F6431"/>
    <w:rsid w:val="004F693A"/>
    <w:rsid w:val="005009B5"/>
    <w:rsid w:val="005025CB"/>
    <w:rsid w:val="00502853"/>
    <w:rsid w:val="00502BD0"/>
    <w:rsid w:val="00503EAB"/>
    <w:rsid w:val="0050403A"/>
    <w:rsid w:val="00507338"/>
    <w:rsid w:val="0050734D"/>
    <w:rsid w:val="005075FE"/>
    <w:rsid w:val="00510EB2"/>
    <w:rsid w:val="0051179E"/>
    <w:rsid w:val="005129DD"/>
    <w:rsid w:val="00513F3B"/>
    <w:rsid w:val="005143E6"/>
    <w:rsid w:val="005173B9"/>
    <w:rsid w:val="00517995"/>
    <w:rsid w:val="005213A7"/>
    <w:rsid w:val="00521D66"/>
    <w:rsid w:val="00522493"/>
    <w:rsid w:val="00522C07"/>
    <w:rsid w:val="00523B6A"/>
    <w:rsid w:val="00524216"/>
    <w:rsid w:val="005302D6"/>
    <w:rsid w:val="00530FEA"/>
    <w:rsid w:val="00531954"/>
    <w:rsid w:val="00534E0C"/>
    <w:rsid w:val="00537BD8"/>
    <w:rsid w:val="0054216F"/>
    <w:rsid w:val="005458CB"/>
    <w:rsid w:val="00546033"/>
    <w:rsid w:val="005463C4"/>
    <w:rsid w:val="005475E9"/>
    <w:rsid w:val="00550C56"/>
    <w:rsid w:val="00550F06"/>
    <w:rsid w:val="00551C09"/>
    <w:rsid w:val="00552FB8"/>
    <w:rsid w:val="00553151"/>
    <w:rsid w:val="00554837"/>
    <w:rsid w:val="00557364"/>
    <w:rsid w:val="005574CD"/>
    <w:rsid w:val="00561626"/>
    <w:rsid w:val="00563B86"/>
    <w:rsid w:val="0056528B"/>
    <w:rsid w:val="00565A92"/>
    <w:rsid w:val="0057122D"/>
    <w:rsid w:val="0057287C"/>
    <w:rsid w:val="005731E5"/>
    <w:rsid w:val="00573CE7"/>
    <w:rsid w:val="00574AE4"/>
    <w:rsid w:val="005755DC"/>
    <w:rsid w:val="00575713"/>
    <w:rsid w:val="00576E38"/>
    <w:rsid w:val="00577B7D"/>
    <w:rsid w:val="0058360F"/>
    <w:rsid w:val="005842B5"/>
    <w:rsid w:val="00584306"/>
    <w:rsid w:val="0058441F"/>
    <w:rsid w:val="00584A76"/>
    <w:rsid w:val="005862C1"/>
    <w:rsid w:val="005875D1"/>
    <w:rsid w:val="005913BA"/>
    <w:rsid w:val="005917AF"/>
    <w:rsid w:val="00591A32"/>
    <w:rsid w:val="00595FCD"/>
    <w:rsid w:val="00596E0C"/>
    <w:rsid w:val="005A083F"/>
    <w:rsid w:val="005A2D56"/>
    <w:rsid w:val="005A4E6A"/>
    <w:rsid w:val="005A6275"/>
    <w:rsid w:val="005A627A"/>
    <w:rsid w:val="005A7228"/>
    <w:rsid w:val="005A7F5B"/>
    <w:rsid w:val="005B046A"/>
    <w:rsid w:val="005B1F3B"/>
    <w:rsid w:val="005B26E2"/>
    <w:rsid w:val="005B7840"/>
    <w:rsid w:val="005B7BFE"/>
    <w:rsid w:val="005C0756"/>
    <w:rsid w:val="005C2598"/>
    <w:rsid w:val="005C3498"/>
    <w:rsid w:val="005C50A0"/>
    <w:rsid w:val="005C7254"/>
    <w:rsid w:val="005C749B"/>
    <w:rsid w:val="005C78A1"/>
    <w:rsid w:val="005D03C5"/>
    <w:rsid w:val="005D2DD1"/>
    <w:rsid w:val="005D349D"/>
    <w:rsid w:val="005E0259"/>
    <w:rsid w:val="005E18FF"/>
    <w:rsid w:val="005E3C66"/>
    <w:rsid w:val="005E625E"/>
    <w:rsid w:val="005F1FB3"/>
    <w:rsid w:val="005F358D"/>
    <w:rsid w:val="005F3D98"/>
    <w:rsid w:val="005F72D9"/>
    <w:rsid w:val="005F7D47"/>
    <w:rsid w:val="005F7EFA"/>
    <w:rsid w:val="0060199A"/>
    <w:rsid w:val="00602107"/>
    <w:rsid w:val="0060294A"/>
    <w:rsid w:val="00602F81"/>
    <w:rsid w:val="00603FA0"/>
    <w:rsid w:val="0060408C"/>
    <w:rsid w:val="00606663"/>
    <w:rsid w:val="00607500"/>
    <w:rsid w:val="00611846"/>
    <w:rsid w:val="00611ABF"/>
    <w:rsid w:val="00611E92"/>
    <w:rsid w:val="0061246D"/>
    <w:rsid w:val="00616446"/>
    <w:rsid w:val="00616732"/>
    <w:rsid w:val="0061755F"/>
    <w:rsid w:val="00617640"/>
    <w:rsid w:val="00620C8A"/>
    <w:rsid w:val="00622AE7"/>
    <w:rsid w:val="00630121"/>
    <w:rsid w:val="00630A9E"/>
    <w:rsid w:val="006321E4"/>
    <w:rsid w:val="0063323D"/>
    <w:rsid w:val="0064149C"/>
    <w:rsid w:val="00643285"/>
    <w:rsid w:val="0064448B"/>
    <w:rsid w:val="00644A93"/>
    <w:rsid w:val="006467FD"/>
    <w:rsid w:val="00651742"/>
    <w:rsid w:val="00651A66"/>
    <w:rsid w:val="00653A8A"/>
    <w:rsid w:val="00656510"/>
    <w:rsid w:val="006566B8"/>
    <w:rsid w:val="006572E9"/>
    <w:rsid w:val="0066205F"/>
    <w:rsid w:val="006623A7"/>
    <w:rsid w:val="00663738"/>
    <w:rsid w:val="00663A04"/>
    <w:rsid w:val="006646CC"/>
    <w:rsid w:val="006667B3"/>
    <w:rsid w:val="00677CB5"/>
    <w:rsid w:val="00681576"/>
    <w:rsid w:val="00684143"/>
    <w:rsid w:val="0068642D"/>
    <w:rsid w:val="00686711"/>
    <w:rsid w:val="00686D2B"/>
    <w:rsid w:val="00690562"/>
    <w:rsid w:val="00692629"/>
    <w:rsid w:val="00693CD0"/>
    <w:rsid w:val="006964B2"/>
    <w:rsid w:val="00696966"/>
    <w:rsid w:val="00697B3C"/>
    <w:rsid w:val="006A3AB9"/>
    <w:rsid w:val="006A480D"/>
    <w:rsid w:val="006A6712"/>
    <w:rsid w:val="006B1DB4"/>
    <w:rsid w:val="006B226D"/>
    <w:rsid w:val="006B302A"/>
    <w:rsid w:val="006B386B"/>
    <w:rsid w:val="006B3951"/>
    <w:rsid w:val="006B5DC2"/>
    <w:rsid w:val="006B5F40"/>
    <w:rsid w:val="006B6866"/>
    <w:rsid w:val="006C014F"/>
    <w:rsid w:val="006C220C"/>
    <w:rsid w:val="006C63A6"/>
    <w:rsid w:val="006C7885"/>
    <w:rsid w:val="006C7A6F"/>
    <w:rsid w:val="006D025E"/>
    <w:rsid w:val="006D2E57"/>
    <w:rsid w:val="006D6E17"/>
    <w:rsid w:val="006D756A"/>
    <w:rsid w:val="006D7C10"/>
    <w:rsid w:val="006E15FB"/>
    <w:rsid w:val="006E4A2E"/>
    <w:rsid w:val="006E5275"/>
    <w:rsid w:val="006E7A5E"/>
    <w:rsid w:val="006F00E7"/>
    <w:rsid w:val="006F0EF7"/>
    <w:rsid w:val="006F21A1"/>
    <w:rsid w:val="006F5DEB"/>
    <w:rsid w:val="006F6130"/>
    <w:rsid w:val="006F69E4"/>
    <w:rsid w:val="006F7818"/>
    <w:rsid w:val="00700F39"/>
    <w:rsid w:val="00702FEA"/>
    <w:rsid w:val="007032E3"/>
    <w:rsid w:val="00703532"/>
    <w:rsid w:val="00704E0D"/>
    <w:rsid w:val="007058DE"/>
    <w:rsid w:val="0070650F"/>
    <w:rsid w:val="00707BBB"/>
    <w:rsid w:val="00712E3C"/>
    <w:rsid w:val="00713E5E"/>
    <w:rsid w:val="00715480"/>
    <w:rsid w:val="007173DA"/>
    <w:rsid w:val="0071740C"/>
    <w:rsid w:val="00722A8F"/>
    <w:rsid w:val="00723F4F"/>
    <w:rsid w:val="00723FBB"/>
    <w:rsid w:val="007255E6"/>
    <w:rsid w:val="00725F54"/>
    <w:rsid w:val="00727120"/>
    <w:rsid w:val="007304B1"/>
    <w:rsid w:val="00731839"/>
    <w:rsid w:val="00733BB3"/>
    <w:rsid w:val="00734226"/>
    <w:rsid w:val="00735F7B"/>
    <w:rsid w:val="00736B58"/>
    <w:rsid w:val="00741506"/>
    <w:rsid w:val="0074320D"/>
    <w:rsid w:val="00744CFE"/>
    <w:rsid w:val="007457D8"/>
    <w:rsid w:val="007511EB"/>
    <w:rsid w:val="00753604"/>
    <w:rsid w:val="00755EF3"/>
    <w:rsid w:val="00760EEC"/>
    <w:rsid w:val="0076730D"/>
    <w:rsid w:val="007779B2"/>
    <w:rsid w:val="007779F0"/>
    <w:rsid w:val="00782418"/>
    <w:rsid w:val="007829E7"/>
    <w:rsid w:val="00782AC1"/>
    <w:rsid w:val="0078718C"/>
    <w:rsid w:val="00787724"/>
    <w:rsid w:val="00787A03"/>
    <w:rsid w:val="007939EF"/>
    <w:rsid w:val="007943A2"/>
    <w:rsid w:val="007969BF"/>
    <w:rsid w:val="007A2083"/>
    <w:rsid w:val="007A5EFD"/>
    <w:rsid w:val="007B3C31"/>
    <w:rsid w:val="007B3C42"/>
    <w:rsid w:val="007B542C"/>
    <w:rsid w:val="007C111E"/>
    <w:rsid w:val="007C14D0"/>
    <w:rsid w:val="007C24BD"/>
    <w:rsid w:val="007C31A2"/>
    <w:rsid w:val="007C335A"/>
    <w:rsid w:val="007C5C08"/>
    <w:rsid w:val="007C662C"/>
    <w:rsid w:val="007C7EDC"/>
    <w:rsid w:val="007D304C"/>
    <w:rsid w:val="007D340F"/>
    <w:rsid w:val="007D3662"/>
    <w:rsid w:val="007D5307"/>
    <w:rsid w:val="007D5645"/>
    <w:rsid w:val="007D6772"/>
    <w:rsid w:val="007D701A"/>
    <w:rsid w:val="007E1D6A"/>
    <w:rsid w:val="007E2E2B"/>
    <w:rsid w:val="007E4DE5"/>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5FE0"/>
    <w:rsid w:val="008163A9"/>
    <w:rsid w:val="008171AE"/>
    <w:rsid w:val="0081748B"/>
    <w:rsid w:val="00820025"/>
    <w:rsid w:val="00823E6F"/>
    <w:rsid w:val="008246CD"/>
    <w:rsid w:val="00826573"/>
    <w:rsid w:val="008302EA"/>
    <w:rsid w:val="00830D4A"/>
    <w:rsid w:val="00837FCE"/>
    <w:rsid w:val="00842A03"/>
    <w:rsid w:val="00842B74"/>
    <w:rsid w:val="00844631"/>
    <w:rsid w:val="008449ED"/>
    <w:rsid w:val="00847F12"/>
    <w:rsid w:val="008507D0"/>
    <w:rsid w:val="008518FE"/>
    <w:rsid w:val="00851989"/>
    <w:rsid w:val="00857B76"/>
    <w:rsid w:val="008648D1"/>
    <w:rsid w:val="00864A3A"/>
    <w:rsid w:val="00864B74"/>
    <w:rsid w:val="00864DE8"/>
    <w:rsid w:val="00867E71"/>
    <w:rsid w:val="00870BB3"/>
    <w:rsid w:val="00871237"/>
    <w:rsid w:val="00871D57"/>
    <w:rsid w:val="008746AB"/>
    <w:rsid w:val="0087543F"/>
    <w:rsid w:val="0087615B"/>
    <w:rsid w:val="00877691"/>
    <w:rsid w:val="00877BEF"/>
    <w:rsid w:val="00877CF1"/>
    <w:rsid w:val="00883082"/>
    <w:rsid w:val="00883964"/>
    <w:rsid w:val="00883EBE"/>
    <w:rsid w:val="00885F02"/>
    <w:rsid w:val="00886EBC"/>
    <w:rsid w:val="0088732B"/>
    <w:rsid w:val="00887EF5"/>
    <w:rsid w:val="0089121E"/>
    <w:rsid w:val="00895E6D"/>
    <w:rsid w:val="00896A81"/>
    <w:rsid w:val="00896F7E"/>
    <w:rsid w:val="00897BED"/>
    <w:rsid w:val="008A02A5"/>
    <w:rsid w:val="008A04A4"/>
    <w:rsid w:val="008A0B56"/>
    <w:rsid w:val="008A4AE7"/>
    <w:rsid w:val="008A5172"/>
    <w:rsid w:val="008A6DAF"/>
    <w:rsid w:val="008A7C09"/>
    <w:rsid w:val="008B00D5"/>
    <w:rsid w:val="008B7204"/>
    <w:rsid w:val="008C3EF4"/>
    <w:rsid w:val="008C56D0"/>
    <w:rsid w:val="008C57E4"/>
    <w:rsid w:val="008C7448"/>
    <w:rsid w:val="008C7B97"/>
    <w:rsid w:val="008D118A"/>
    <w:rsid w:val="008D12E5"/>
    <w:rsid w:val="008D181C"/>
    <w:rsid w:val="008D4012"/>
    <w:rsid w:val="008D5AAC"/>
    <w:rsid w:val="008D5F40"/>
    <w:rsid w:val="008D73C9"/>
    <w:rsid w:val="008D78AD"/>
    <w:rsid w:val="008E1CDF"/>
    <w:rsid w:val="008F3887"/>
    <w:rsid w:val="008F5EE9"/>
    <w:rsid w:val="008F69A4"/>
    <w:rsid w:val="00900E91"/>
    <w:rsid w:val="00901C63"/>
    <w:rsid w:val="009049D5"/>
    <w:rsid w:val="00905B81"/>
    <w:rsid w:val="00907840"/>
    <w:rsid w:val="00907E3A"/>
    <w:rsid w:val="00907F9C"/>
    <w:rsid w:val="00910056"/>
    <w:rsid w:val="0091203B"/>
    <w:rsid w:val="009120AC"/>
    <w:rsid w:val="00913BD7"/>
    <w:rsid w:val="00913D96"/>
    <w:rsid w:val="00915EBC"/>
    <w:rsid w:val="00917D2F"/>
    <w:rsid w:val="009218CF"/>
    <w:rsid w:val="00922414"/>
    <w:rsid w:val="009234F8"/>
    <w:rsid w:val="0092611E"/>
    <w:rsid w:val="00932F86"/>
    <w:rsid w:val="009350BE"/>
    <w:rsid w:val="009353B7"/>
    <w:rsid w:val="00935CAA"/>
    <w:rsid w:val="00936E75"/>
    <w:rsid w:val="00936FC5"/>
    <w:rsid w:val="009403C7"/>
    <w:rsid w:val="009404EA"/>
    <w:rsid w:val="00943071"/>
    <w:rsid w:val="00950471"/>
    <w:rsid w:val="009512FD"/>
    <w:rsid w:val="00951B92"/>
    <w:rsid w:val="00952DE8"/>
    <w:rsid w:val="00955719"/>
    <w:rsid w:val="00955E33"/>
    <w:rsid w:val="00956DE5"/>
    <w:rsid w:val="00960C48"/>
    <w:rsid w:val="00964F1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86616"/>
    <w:rsid w:val="009868BD"/>
    <w:rsid w:val="0099001A"/>
    <w:rsid w:val="00991486"/>
    <w:rsid w:val="00993284"/>
    <w:rsid w:val="009932CA"/>
    <w:rsid w:val="009A06D8"/>
    <w:rsid w:val="009A1564"/>
    <w:rsid w:val="009A3AC7"/>
    <w:rsid w:val="009A3BA2"/>
    <w:rsid w:val="009A488E"/>
    <w:rsid w:val="009A5E05"/>
    <w:rsid w:val="009B2387"/>
    <w:rsid w:val="009B39EC"/>
    <w:rsid w:val="009B7B01"/>
    <w:rsid w:val="009C0139"/>
    <w:rsid w:val="009C1728"/>
    <w:rsid w:val="009C4A87"/>
    <w:rsid w:val="009C5D8E"/>
    <w:rsid w:val="009C610B"/>
    <w:rsid w:val="009C6A54"/>
    <w:rsid w:val="009C6FC5"/>
    <w:rsid w:val="009C70A0"/>
    <w:rsid w:val="009D049F"/>
    <w:rsid w:val="009D052A"/>
    <w:rsid w:val="009D18F1"/>
    <w:rsid w:val="009D55AB"/>
    <w:rsid w:val="009D7B7B"/>
    <w:rsid w:val="009D7D48"/>
    <w:rsid w:val="009E09B1"/>
    <w:rsid w:val="009E171B"/>
    <w:rsid w:val="009E247D"/>
    <w:rsid w:val="009E4276"/>
    <w:rsid w:val="009E5D6E"/>
    <w:rsid w:val="009F1F76"/>
    <w:rsid w:val="009F1FA3"/>
    <w:rsid w:val="009F2338"/>
    <w:rsid w:val="009F5DA2"/>
    <w:rsid w:val="009F70C1"/>
    <w:rsid w:val="009F716C"/>
    <w:rsid w:val="00A100B7"/>
    <w:rsid w:val="00A108B9"/>
    <w:rsid w:val="00A10EAB"/>
    <w:rsid w:val="00A155B0"/>
    <w:rsid w:val="00A16F69"/>
    <w:rsid w:val="00A17CE8"/>
    <w:rsid w:val="00A21539"/>
    <w:rsid w:val="00A3054D"/>
    <w:rsid w:val="00A32433"/>
    <w:rsid w:val="00A32CC1"/>
    <w:rsid w:val="00A350A9"/>
    <w:rsid w:val="00A377C1"/>
    <w:rsid w:val="00A4027D"/>
    <w:rsid w:val="00A4083C"/>
    <w:rsid w:val="00A437CA"/>
    <w:rsid w:val="00A44714"/>
    <w:rsid w:val="00A44C04"/>
    <w:rsid w:val="00A453CA"/>
    <w:rsid w:val="00A45631"/>
    <w:rsid w:val="00A45AB7"/>
    <w:rsid w:val="00A53D5E"/>
    <w:rsid w:val="00A53EEB"/>
    <w:rsid w:val="00A601E7"/>
    <w:rsid w:val="00A6135C"/>
    <w:rsid w:val="00A6150E"/>
    <w:rsid w:val="00A64CA9"/>
    <w:rsid w:val="00A6597C"/>
    <w:rsid w:val="00A66293"/>
    <w:rsid w:val="00A700B5"/>
    <w:rsid w:val="00A70B9F"/>
    <w:rsid w:val="00A75F97"/>
    <w:rsid w:val="00A76FE8"/>
    <w:rsid w:val="00A76FFA"/>
    <w:rsid w:val="00A77DD3"/>
    <w:rsid w:val="00A80964"/>
    <w:rsid w:val="00A8765C"/>
    <w:rsid w:val="00A87DC4"/>
    <w:rsid w:val="00A907DF"/>
    <w:rsid w:val="00A937FE"/>
    <w:rsid w:val="00A93D0B"/>
    <w:rsid w:val="00A9574D"/>
    <w:rsid w:val="00A95938"/>
    <w:rsid w:val="00A95A3A"/>
    <w:rsid w:val="00A97721"/>
    <w:rsid w:val="00AA1C22"/>
    <w:rsid w:val="00AA2037"/>
    <w:rsid w:val="00AA2C4A"/>
    <w:rsid w:val="00AA72B3"/>
    <w:rsid w:val="00AA7D7B"/>
    <w:rsid w:val="00AB1253"/>
    <w:rsid w:val="00AB1CD5"/>
    <w:rsid w:val="00AB282B"/>
    <w:rsid w:val="00AB4F33"/>
    <w:rsid w:val="00AB5E75"/>
    <w:rsid w:val="00AB635A"/>
    <w:rsid w:val="00AB77C9"/>
    <w:rsid w:val="00AB7823"/>
    <w:rsid w:val="00AC0CAE"/>
    <w:rsid w:val="00AC10BB"/>
    <w:rsid w:val="00AC187E"/>
    <w:rsid w:val="00AC4F03"/>
    <w:rsid w:val="00AC75BC"/>
    <w:rsid w:val="00AD09AE"/>
    <w:rsid w:val="00AD4529"/>
    <w:rsid w:val="00AD69A3"/>
    <w:rsid w:val="00AD72B3"/>
    <w:rsid w:val="00AE1AC1"/>
    <w:rsid w:val="00AE1DB8"/>
    <w:rsid w:val="00AE2857"/>
    <w:rsid w:val="00AE344D"/>
    <w:rsid w:val="00AE3E52"/>
    <w:rsid w:val="00AE721F"/>
    <w:rsid w:val="00AE7368"/>
    <w:rsid w:val="00AE7AD2"/>
    <w:rsid w:val="00AF0AF6"/>
    <w:rsid w:val="00AF0DCF"/>
    <w:rsid w:val="00AF1FD3"/>
    <w:rsid w:val="00AF29C0"/>
    <w:rsid w:val="00AF343E"/>
    <w:rsid w:val="00AF63C3"/>
    <w:rsid w:val="00B000EF"/>
    <w:rsid w:val="00B01384"/>
    <w:rsid w:val="00B014EB"/>
    <w:rsid w:val="00B02EF9"/>
    <w:rsid w:val="00B02F5D"/>
    <w:rsid w:val="00B05C14"/>
    <w:rsid w:val="00B06B5A"/>
    <w:rsid w:val="00B10DA2"/>
    <w:rsid w:val="00B13520"/>
    <w:rsid w:val="00B1366C"/>
    <w:rsid w:val="00B14C2E"/>
    <w:rsid w:val="00B21609"/>
    <w:rsid w:val="00B22BFF"/>
    <w:rsid w:val="00B22F9A"/>
    <w:rsid w:val="00B230D4"/>
    <w:rsid w:val="00B24B7D"/>
    <w:rsid w:val="00B24D28"/>
    <w:rsid w:val="00B257F6"/>
    <w:rsid w:val="00B30518"/>
    <w:rsid w:val="00B369C2"/>
    <w:rsid w:val="00B40798"/>
    <w:rsid w:val="00B41210"/>
    <w:rsid w:val="00B41F89"/>
    <w:rsid w:val="00B43116"/>
    <w:rsid w:val="00B446D0"/>
    <w:rsid w:val="00B52709"/>
    <w:rsid w:val="00B528B0"/>
    <w:rsid w:val="00B53946"/>
    <w:rsid w:val="00B53CD2"/>
    <w:rsid w:val="00B54179"/>
    <w:rsid w:val="00B54353"/>
    <w:rsid w:val="00B54695"/>
    <w:rsid w:val="00B54B63"/>
    <w:rsid w:val="00B575CD"/>
    <w:rsid w:val="00B602E0"/>
    <w:rsid w:val="00B61F69"/>
    <w:rsid w:val="00B63454"/>
    <w:rsid w:val="00B66399"/>
    <w:rsid w:val="00B72E28"/>
    <w:rsid w:val="00B81096"/>
    <w:rsid w:val="00B8116D"/>
    <w:rsid w:val="00B82613"/>
    <w:rsid w:val="00B84E6A"/>
    <w:rsid w:val="00B87C00"/>
    <w:rsid w:val="00B87E2D"/>
    <w:rsid w:val="00B91EC3"/>
    <w:rsid w:val="00B922BC"/>
    <w:rsid w:val="00B9276A"/>
    <w:rsid w:val="00B9626C"/>
    <w:rsid w:val="00BA0E91"/>
    <w:rsid w:val="00BA1A7B"/>
    <w:rsid w:val="00BA472A"/>
    <w:rsid w:val="00BB0D45"/>
    <w:rsid w:val="00BB1E3D"/>
    <w:rsid w:val="00BB2A93"/>
    <w:rsid w:val="00BB2ACF"/>
    <w:rsid w:val="00BB34E3"/>
    <w:rsid w:val="00BB3A50"/>
    <w:rsid w:val="00BC0ADC"/>
    <w:rsid w:val="00BC40B3"/>
    <w:rsid w:val="00BC55CA"/>
    <w:rsid w:val="00BD0A87"/>
    <w:rsid w:val="00BD27AA"/>
    <w:rsid w:val="00BD2F3C"/>
    <w:rsid w:val="00BD3F8B"/>
    <w:rsid w:val="00BD5C5D"/>
    <w:rsid w:val="00BD5D10"/>
    <w:rsid w:val="00BD6DEC"/>
    <w:rsid w:val="00BD70A8"/>
    <w:rsid w:val="00BD78F4"/>
    <w:rsid w:val="00BE074D"/>
    <w:rsid w:val="00BE1E76"/>
    <w:rsid w:val="00BE2E77"/>
    <w:rsid w:val="00BE33E0"/>
    <w:rsid w:val="00BE49D3"/>
    <w:rsid w:val="00BE5B6F"/>
    <w:rsid w:val="00BF09C5"/>
    <w:rsid w:val="00BF0B6F"/>
    <w:rsid w:val="00BF15EE"/>
    <w:rsid w:val="00BF1AD9"/>
    <w:rsid w:val="00BF2DF0"/>
    <w:rsid w:val="00BF3983"/>
    <w:rsid w:val="00BF4341"/>
    <w:rsid w:val="00BF4D1F"/>
    <w:rsid w:val="00BF4E8B"/>
    <w:rsid w:val="00C00202"/>
    <w:rsid w:val="00C0222F"/>
    <w:rsid w:val="00C02CA7"/>
    <w:rsid w:val="00C02F93"/>
    <w:rsid w:val="00C04428"/>
    <w:rsid w:val="00C064E9"/>
    <w:rsid w:val="00C13B51"/>
    <w:rsid w:val="00C17B94"/>
    <w:rsid w:val="00C20747"/>
    <w:rsid w:val="00C21419"/>
    <w:rsid w:val="00C22732"/>
    <w:rsid w:val="00C24A3E"/>
    <w:rsid w:val="00C25FE0"/>
    <w:rsid w:val="00C30CD0"/>
    <w:rsid w:val="00C32318"/>
    <w:rsid w:val="00C33990"/>
    <w:rsid w:val="00C353C3"/>
    <w:rsid w:val="00C35B40"/>
    <w:rsid w:val="00C40807"/>
    <w:rsid w:val="00C43D79"/>
    <w:rsid w:val="00C43F45"/>
    <w:rsid w:val="00C44757"/>
    <w:rsid w:val="00C44A4C"/>
    <w:rsid w:val="00C46277"/>
    <w:rsid w:val="00C51AF4"/>
    <w:rsid w:val="00C54252"/>
    <w:rsid w:val="00C54C92"/>
    <w:rsid w:val="00C56ADB"/>
    <w:rsid w:val="00C65E05"/>
    <w:rsid w:val="00C67F7E"/>
    <w:rsid w:val="00C70FD3"/>
    <w:rsid w:val="00C7198F"/>
    <w:rsid w:val="00C71D8D"/>
    <w:rsid w:val="00C71EF2"/>
    <w:rsid w:val="00C74042"/>
    <w:rsid w:val="00C7611E"/>
    <w:rsid w:val="00C777D2"/>
    <w:rsid w:val="00C80FE6"/>
    <w:rsid w:val="00C81855"/>
    <w:rsid w:val="00C83651"/>
    <w:rsid w:val="00C92118"/>
    <w:rsid w:val="00C94CA5"/>
    <w:rsid w:val="00C95399"/>
    <w:rsid w:val="00C955CE"/>
    <w:rsid w:val="00C961F7"/>
    <w:rsid w:val="00C9792E"/>
    <w:rsid w:val="00CA1CDD"/>
    <w:rsid w:val="00CA2C48"/>
    <w:rsid w:val="00CA7A23"/>
    <w:rsid w:val="00CA7F14"/>
    <w:rsid w:val="00CB00E6"/>
    <w:rsid w:val="00CB19C7"/>
    <w:rsid w:val="00CB1A01"/>
    <w:rsid w:val="00CB3C55"/>
    <w:rsid w:val="00CB4253"/>
    <w:rsid w:val="00CB47CB"/>
    <w:rsid w:val="00CB604B"/>
    <w:rsid w:val="00CB7D48"/>
    <w:rsid w:val="00CC1B9D"/>
    <w:rsid w:val="00CC38D6"/>
    <w:rsid w:val="00CC3DB9"/>
    <w:rsid w:val="00CC53EC"/>
    <w:rsid w:val="00CD145F"/>
    <w:rsid w:val="00CD3058"/>
    <w:rsid w:val="00CD3F88"/>
    <w:rsid w:val="00CD66D3"/>
    <w:rsid w:val="00CD71C4"/>
    <w:rsid w:val="00CD78CE"/>
    <w:rsid w:val="00CE0E0F"/>
    <w:rsid w:val="00CE161D"/>
    <w:rsid w:val="00CE6C0A"/>
    <w:rsid w:val="00CE75CD"/>
    <w:rsid w:val="00CF006C"/>
    <w:rsid w:val="00CF05A5"/>
    <w:rsid w:val="00CF05EF"/>
    <w:rsid w:val="00CF30E8"/>
    <w:rsid w:val="00CF5F16"/>
    <w:rsid w:val="00CF7F24"/>
    <w:rsid w:val="00D00009"/>
    <w:rsid w:val="00D00C8D"/>
    <w:rsid w:val="00D0215B"/>
    <w:rsid w:val="00D02F83"/>
    <w:rsid w:val="00D03FA7"/>
    <w:rsid w:val="00D03FE9"/>
    <w:rsid w:val="00D055D4"/>
    <w:rsid w:val="00D05B23"/>
    <w:rsid w:val="00D0669C"/>
    <w:rsid w:val="00D074F1"/>
    <w:rsid w:val="00D07D17"/>
    <w:rsid w:val="00D07E91"/>
    <w:rsid w:val="00D1153C"/>
    <w:rsid w:val="00D12D1E"/>
    <w:rsid w:val="00D142AA"/>
    <w:rsid w:val="00D148EC"/>
    <w:rsid w:val="00D17216"/>
    <w:rsid w:val="00D1723F"/>
    <w:rsid w:val="00D1753F"/>
    <w:rsid w:val="00D2216A"/>
    <w:rsid w:val="00D2310C"/>
    <w:rsid w:val="00D236ED"/>
    <w:rsid w:val="00D23BE6"/>
    <w:rsid w:val="00D24031"/>
    <w:rsid w:val="00D25376"/>
    <w:rsid w:val="00D25BA3"/>
    <w:rsid w:val="00D26429"/>
    <w:rsid w:val="00D26E5E"/>
    <w:rsid w:val="00D26E87"/>
    <w:rsid w:val="00D30521"/>
    <w:rsid w:val="00D34120"/>
    <w:rsid w:val="00D34306"/>
    <w:rsid w:val="00D42311"/>
    <w:rsid w:val="00D42C4C"/>
    <w:rsid w:val="00D43BDA"/>
    <w:rsid w:val="00D51CAE"/>
    <w:rsid w:val="00D51F22"/>
    <w:rsid w:val="00D536D5"/>
    <w:rsid w:val="00D53CDC"/>
    <w:rsid w:val="00D55949"/>
    <w:rsid w:val="00D607DB"/>
    <w:rsid w:val="00D6169D"/>
    <w:rsid w:val="00D634A4"/>
    <w:rsid w:val="00D6505C"/>
    <w:rsid w:val="00D6592F"/>
    <w:rsid w:val="00D70776"/>
    <w:rsid w:val="00D71C0C"/>
    <w:rsid w:val="00D7408C"/>
    <w:rsid w:val="00D753EB"/>
    <w:rsid w:val="00D77DBF"/>
    <w:rsid w:val="00D800A1"/>
    <w:rsid w:val="00D810C3"/>
    <w:rsid w:val="00D8759D"/>
    <w:rsid w:val="00D9121A"/>
    <w:rsid w:val="00D913EB"/>
    <w:rsid w:val="00D97281"/>
    <w:rsid w:val="00DA0E13"/>
    <w:rsid w:val="00DA18A0"/>
    <w:rsid w:val="00DB051E"/>
    <w:rsid w:val="00DB2528"/>
    <w:rsid w:val="00DB3172"/>
    <w:rsid w:val="00DB3F15"/>
    <w:rsid w:val="00DB47C9"/>
    <w:rsid w:val="00DB54A8"/>
    <w:rsid w:val="00DB6C07"/>
    <w:rsid w:val="00DB7111"/>
    <w:rsid w:val="00DB79D6"/>
    <w:rsid w:val="00DC1363"/>
    <w:rsid w:val="00DC242D"/>
    <w:rsid w:val="00DC4FBA"/>
    <w:rsid w:val="00DC71AF"/>
    <w:rsid w:val="00DC71C1"/>
    <w:rsid w:val="00DD20DA"/>
    <w:rsid w:val="00DD4767"/>
    <w:rsid w:val="00DD47AE"/>
    <w:rsid w:val="00DE0012"/>
    <w:rsid w:val="00DE1BE5"/>
    <w:rsid w:val="00DE1DF8"/>
    <w:rsid w:val="00DE3047"/>
    <w:rsid w:val="00DE66DF"/>
    <w:rsid w:val="00DE73B3"/>
    <w:rsid w:val="00E00CB0"/>
    <w:rsid w:val="00E01D3E"/>
    <w:rsid w:val="00E01F99"/>
    <w:rsid w:val="00E03B02"/>
    <w:rsid w:val="00E03E6E"/>
    <w:rsid w:val="00E04916"/>
    <w:rsid w:val="00E05B44"/>
    <w:rsid w:val="00E06350"/>
    <w:rsid w:val="00E07241"/>
    <w:rsid w:val="00E07F4B"/>
    <w:rsid w:val="00E131B3"/>
    <w:rsid w:val="00E165E7"/>
    <w:rsid w:val="00E17389"/>
    <w:rsid w:val="00E17D8F"/>
    <w:rsid w:val="00E2005C"/>
    <w:rsid w:val="00E2131E"/>
    <w:rsid w:val="00E22808"/>
    <w:rsid w:val="00E25D03"/>
    <w:rsid w:val="00E273A9"/>
    <w:rsid w:val="00E34E56"/>
    <w:rsid w:val="00E368E0"/>
    <w:rsid w:val="00E5028D"/>
    <w:rsid w:val="00E51E29"/>
    <w:rsid w:val="00E54AC8"/>
    <w:rsid w:val="00E5569B"/>
    <w:rsid w:val="00E57775"/>
    <w:rsid w:val="00E60246"/>
    <w:rsid w:val="00E61AF4"/>
    <w:rsid w:val="00E61BAD"/>
    <w:rsid w:val="00E61CE5"/>
    <w:rsid w:val="00E63675"/>
    <w:rsid w:val="00E64AEB"/>
    <w:rsid w:val="00E64BEB"/>
    <w:rsid w:val="00E71A02"/>
    <w:rsid w:val="00E7281D"/>
    <w:rsid w:val="00E73204"/>
    <w:rsid w:val="00E73B28"/>
    <w:rsid w:val="00E7543B"/>
    <w:rsid w:val="00E80639"/>
    <w:rsid w:val="00E832F8"/>
    <w:rsid w:val="00E8375C"/>
    <w:rsid w:val="00E90F8B"/>
    <w:rsid w:val="00E91C25"/>
    <w:rsid w:val="00E91ED5"/>
    <w:rsid w:val="00E9276C"/>
    <w:rsid w:val="00E93F43"/>
    <w:rsid w:val="00E95222"/>
    <w:rsid w:val="00E95811"/>
    <w:rsid w:val="00E95813"/>
    <w:rsid w:val="00EA01F6"/>
    <w:rsid w:val="00EA220A"/>
    <w:rsid w:val="00EA37F3"/>
    <w:rsid w:val="00EA3A39"/>
    <w:rsid w:val="00EA493E"/>
    <w:rsid w:val="00EA666F"/>
    <w:rsid w:val="00EA6BAC"/>
    <w:rsid w:val="00EA72A9"/>
    <w:rsid w:val="00EA7D8E"/>
    <w:rsid w:val="00EA7DA0"/>
    <w:rsid w:val="00EB0422"/>
    <w:rsid w:val="00EB1868"/>
    <w:rsid w:val="00EB29C8"/>
    <w:rsid w:val="00EB3A79"/>
    <w:rsid w:val="00EC5839"/>
    <w:rsid w:val="00EC5E0E"/>
    <w:rsid w:val="00EC61A8"/>
    <w:rsid w:val="00EC6D98"/>
    <w:rsid w:val="00ED0F0A"/>
    <w:rsid w:val="00ED4E20"/>
    <w:rsid w:val="00ED5A67"/>
    <w:rsid w:val="00EE1104"/>
    <w:rsid w:val="00EE35F1"/>
    <w:rsid w:val="00EE4506"/>
    <w:rsid w:val="00EE5119"/>
    <w:rsid w:val="00EE5C74"/>
    <w:rsid w:val="00EF03A8"/>
    <w:rsid w:val="00EF495F"/>
    <w:rsid w:val="00EF4998"/>
    <w:rsid w:val="00EF4CF0"/>
    <w:rsid w:val="00EF5213"/>
    <w:rsid w:val="00EF5D69"/>
    <w:rsid w:val="00EF6339"/>
    <w:rsid w:val="00EF7CFE"/>
    <w:rsid w:val="00EF7FC2"/>
    <w:rsid w:val="00F00A31"/>
    <w:rsid w:val="00F021A6"/>
    <w:rsid w:val="00F06933"/>
    <w:rsid w:val="00F11F5D"/>
    <w:rsid w:val="00F12223"/>
    <w:rsid w:val="00F162FD"/>
    <w:rsid w:val="00F1679D"/>
    <w:rsid w:val="00F20A82"/>
    <w:rsid w:val="00F21C2B"/>
    <w:rsid w:val="00F2384B"/>
    <w:rsid w:val="00F244C0"/>
    <w:rsid w:val="00F25F08"/>
    <w:rsid w:val="00F266BE"/>
    <w:rsid w:val="00F26F2D"/>
    <w:rsid w:val="00F35CB3"/>
    <w:rsid w:val="00F401A1"/>
    <w:rsid w:val="00F40824"/>
    <w:rsid w:val="00F42DA8"/>
    <w:rsid w:val="00F430D6"/>
    <w:rsid w:val="00F442C8"/>
    <w:rsid w:val="00F45AB4"/>
    <w:rsid w:val="00F51EF1"/>
    <w:rsid w:val="00F52690"/>
    <w:rsid w:val="00F53D75"/>
    <w:rsid w:val="00F54DE7"/>
    <w:rsid w:val="00F56025"/>
    <w:rsid w:val="00F577D1"/>
    <w:rsid w:val="00F60249"/>
    <w:rsid w:val="00F6114D"/>
    <w:rsid w:val="00F63F36"/>
    <w:rsid w:val="00F662AF"/>
    <w:rsid w:val="00F70B90"/>
    <w:rsid w:val="00F70F5F"/>
    <w:rsid w:val="00F717C0"/>
    <w:rsid w:val="00F74E3E"/>
    <w:rsid w:val="00F754DB"/>
    <w:rsid w:val="00F766D9"/>
    <w:rsid w:val="00F801D3"/>
    <w:rsid w:val="00F82963"/>
    <w:rsid w:val="00F82AA6"/>
    <w:rsid w:val="00F848B9"/>
    <w:rsid w:val="00F85116"/>
    <w:rsid w:val="00F85D72"/>
    <w:rsid w:val="00F8697B"/>
    <w:rsid w:val="00F873F1"/>
    <w:rsid w:val="00F907E2"/>
    <w:rsid w:val="00F90A8B"/>
    <w:rsid w:val="00F91595"/>
    <w:rsid w:val="00F92097"/>
    <w:rsid w:val="00F92305"/>
    <w:rsid w:val="00F92604"/>
    <w:rsid w:val="00FA18C6"/>
    <w:rsid w:val="00FA49E9"/>
    <w:rsid w:val="00FB4FD4"/>
    <w:rsid w:val="00FC3898"/>
    <w:rsid w:val="00FC55DD"/>
    <w:rsid w:val="00FC63DF"/>
    <w:rsid w:val="00FD0648"/>
    <w:rsid w:val="00FD755C"/>
    <w:rsid w:val="00FD7D1D"/>
    <w:rsid w:val="00FE1108"/>
    <w:rsid w:val="00FE3EFB"/>
    <w:rsid w:val="00FE6A25"/>
    <w:rsid w:val="00FE77D3"/>
    <w:rsid w:val="00FF198D"/>
    <w:rsid w:val="00FF30F5"/>
    <w:rsid w:val="00FF57ED"/>
    <w:rsid w:val="00FF5BE0"/>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qFormat/>
    <w:locked/>
    <w:rsid w:val="00DD20DA"/>
  </w:style>
  <w:style w:type="paragraph" w:customStyle="1" w:styleId="bullet">
    <w:name w:val="bullet"/>
    <w:basedOn w:val="Normal"/>
    <w:qFormat/>
    <w:rsid w:val="00427629"/>
    <w:pPr>
      <w:numPr>
        <w:numId w:val="39"/>
      </w:numPr>
      <w:jc w:val="left"/>
    </w:pPr>
    <w:rPr>
      <w:rFonts w:ascii="Trebuchet MS" w:hAnsi="Trebuchet MS"/>
      <w:sz w:val="20"/>
      <w:szCs w:val="24"/>
    </w:rPr>
  </w:style>
  <w:style w:type="paragraph" w:styleId="NormalWeb">
    <w:name w:val="Normal (Web)"/>
    <w:basedOn w:val="Normal"/>
    <w:uiPriority w:val="99"/>
    <w:semiHidden/>
    <w:unhideWhenUsed/>
    <w:rsid w:val="00427629"/>
    <w:pPr>
      <w:spacing w:before="100" w:beforeAutospacing="1" w:after="100" w:afterAutospacing="1"/>
      <w:ind w:left="0"/>
      <w:jc w:val="left"/>
    </w:pPr>
    <w:rPr>
      <w:rFonts w:ascii="Times New Roman" w:hAnsi="Times New Roman"/>
      <w:sz w:val="24"/>
      <w:szCs w:val="24"/>
      <w:lang w:eastAsia="en-GB"/>
    </w:rPr>
  </w:style>
  <w:style w:type="numbering" w:customStyle="1" w:styleId="CurrentList1">
    <w:name w:val="Current List1"/>
    <w:uiPriority w:val="99"/>
    <w:rsid w:val="00D34120"/>
    <w:pPr>
      <w:numPr>
        <w:numId w:val="43"/>
      </w:numPr>
    </w:pPr>
  </w:style>
  <w:style w:type="numbering" w:customStyle="1" w:styleId="CurrentList2">
    <w:name w:val="Current List2"/>
    <w:uiPriority w:val="99"/>
    <w:rsid w:val="0046274D"/>
    <w:pPr>
      <w:numPr>
        <w:numId w:val="63"/>
      </w:numPr>
    </w:pPr>
  </w:style>
  <w:style w:type="paragraph" w:customStyle="1" w:styleId="instruct">
    <w:name w:val="instruct"/>
    <w:basedOn w:val="Normal"/>
    <w:rsid w:val="0038743C"/>
    <w:pPr>
      <w:widowControl w:val="0"/>
      <w:autoSpaceDE w:val="0"/>
      <w:autoSpaceDN w:val="0"/>
      <w:adjustRightInd w:val="0"/>
      <w:spacing w:before="40" w:after="40"/>
      <w:ind w:left="0"/>
      <w:jc w:val="left"/>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20165072">
      <w:bodyDiv w:val="1"/>
      <w:marLeft w:val="0"/>
      <w:marRight w:val="0"/>
      <w:marTop w:val="0"/>
      <w:marBottom w:val="0"/>
      <w:divBdr>
        <w:top w:val="none" w:sz="0" w:space="0" w:color="auto"/>
        <w:left w:val="none" w:sz="0" w:space="0" w:color="auto"/>
        <w:bottom w:val="none" w:sz="0" w:space="0" w:color="auto"/>
        <w:right w:val="none" w:sz="0" w:space="0" w:color="auto"/>
      </w:divBdr>
      <w:divsChild>
        <w:div w:id="726145875">
          <w:marLeft w:val="0"/>
          <w:marRight w:val="0"/>
          <w:marTop w:val="0"/>
          <w:marBottom w:val="0"/>
          <w:divBdr>
            <w:top w:val="none" w:sz="0" w:space="0" w:color="auto"/>
            <w:left w:val="none" w:sz="0" w:space="0" w:color="auto"/>
            <w:bottom w:val="none" w:sz="0" w:space="0" w:color="auto"/>
            <w:right w:val="none" w:sz="0" w:space="0" w:color="auto"/>
          </w:divBdr>
          <w:divsChild>
            <w:div w:id="1634477203">
              <w:marLeft w:val="0"/>
              <w:marRight w:val="0"/>
              <w:marTop w:val="0"/>
              <w:marBottom w:val="0"/>
              <w:divBdr>
                <w:top w:val="none" w:sz="0" w:space="0" w:color="auto"/>
                <w:left w:val="none" w:sz="0" w:space="0" w:color="auto"/>
                <w:bottom w:val="none" w:sz="0" w:space="0" w:color="auto"/>
                <w:right w:val="none" w:sz="0" w:space="0" w:color="auto"/>
              </w:divBdr>
              <w:divsChild>
                <w:div w:id="1128164569">
                  <w:marLeft w:val="0"/>
                  <w:marRight w:val="0"/>
                  <w:marTop w:val="0"/>
                  <w:marBottom w:val="0"/>
                  <w:divBdr>
                    <w:top w:val="none" w:sz="0" w:space="0" w:color="auto"/>
                    <w:left w:val="none" w:sz="0" w:space="0" w:color="auto"/>
                    <w:bottom w:val="none" w:sz="0" w:space="0" w:color="auto"/>
                    <w:right w:val="none" w:sz="0" w:space="0" w:color="auto"/>
                  </w:divBdr>
                  <w:divsChild>
                    <w:div w:id="80349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5081</Words>
  <Characters>29474</Characters>
  <Application>Microsoft Office Word</Application>
  <DocSecurity>0</DocSecurity>
  <Lines>245</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Alina Banoiu</cp:lastModifiedBy>
  <cp:revision>2</cp:revision>
  <cp:lastPrinted>2024-12-11T07:59:00Z</cp:lastPrinted>
  <dcterms:created xsi:type="dcterms:W3CDTF">2025-02-21T08:56:00Z</dcterms:created>
  <dcterms:modified xsi:type="dcterms:W3CDTF">2025-02-21T08:56:00Z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